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1907" w:rsidRDefault="001714CB" w:rsidP="000E002F">
      <w:pPr>
        <w:spacing w:before="120" w:after="120" w:line="240" w:lineRule="auto"/>
        <w:rPr>
          <w:rFonts w:ascii="Arial" w:eastAsia="Arial" w:hAnsi="Arial" w:cs="Arial"/>
          <w:b/>
          <w:bCs/>
          <w:sz w:val="24"/>
          <w:szCs w:val="24"/>
        </w:rPr>
      </w:pPr>
      <w:r>
        <w:rPr>
          <w:rFonts w:ascii="Arial" w:eastAsia="Arial" w:hAnsi="Arial" w:cs="Arial"/>
          <w:b/>
          <w:bCs/>
          <w:sz w:val="24"/>
          <w:szCs w:val="24"/>
        </w:rPr>
        <w:t>DESIGN GUIDE</w:t>
      </w:r>
      <w:r w:rsidRPr="00AA1EB2">
        <w:rPr>
          <w:rFonts w:ascii="Arial" w:eastAsia="Arial" w:hAnsi="Arial" w:cs="Arial"/>
          <w:b/>
          <w:bCs/>
          <w:sz w:val="24"/>
          <w:szCs w:val="24"/>
        </w:rPr>
        <w:t xml:space="preserve"> </w:t>
      </w:r>
      <w:r>
        <w:rPr>
          <w:rFonts w:ascii="Arial" w:eastAsia="Arial" w:hAnsi="Arial" w:cs="Arial"/>
          <w:b/>
          <w:bCs/>
          <w:sz w:val="24"/>
          <w:szCs w:val="24"/>
        </w:rPr>
        <w:t xml:space="preserve">- </w:t>
      </w:r>
      <w:r w:rsidR="00F72055" w:rsidRPr="00AA1EB2">
        <w:rPr>
          <w:rFonts w:ascii="Arial" w:eastAsia="Arial" w:hAnsi="Arial" w:cs="Arial"/>
          <w:b/>
          <w:bCs/>
          <w:sz w:val="24"/>
          <w:szCs w:val="24"/>
        </w:rPr>
        <w:t>ACCESSIBLE TICKET OFFICE</w:t>
      </w:r>
    </w:p>
    <w:p w:rsidR="00016CAF" w:rsidRPr="0024659C" w:rsidRDefault="00016CAF" w:rsidP="00A86D15">
      <w:pPr>
        <w:pStyle w:val="NormalWeb"/>
        <w:rPr>
          <w:rFonts w:ascii="Arial" w:hAnsi="Arial" w:cs="Arial"/>
          <w:sz w:val="20"/>
          <w:szCs w:val="20"/>
        </w:rPr>
      </w:pPr>
      <w:r w:rsidRPr="0024659C">
        <w:rPr>
          <w:rFonts w:ascii="Arial" w:hAnsi="Arial" w:cs="Arial"/>
          <w:i/>
          <w:iCs/>
          <w:sz w:val="20"/>
          <w:szCs w:val="20"/>
        </w:rPr>
        <w:t>The access provisions of Premises Standards 2010 have been incorporated into NCC Volume 1 BCA, effective from 1 May 2011.</w:t>
      </w:r>
      <w:r w:rsidRPr="0024659C">
        <w:rPr>
          <w:rFonts w:ascii="Arial" w:hAnsi="Arial" w:cs="Arial"/>
          <w:sz w:val="20"/>
          <w:szCs w:val="20"/>
        </w:rPr>
        <w:t xml:space="preserve"> </w:t>
      </w:r>
    </w:p>
    <w:p w:rsidR="00016CAF" w:rsidRPr="0024659C" w:rsidRDefault="00016CAF" w:rsidP="00A86D15">
      <w:pPr>
        <w:pStyle w:val="NormalWeb"/>
        <w:rPr>
          <w:rFonts w:ascii="Arial" w:hAnsi="Arial" w:cs="Arial"/>
          <w:sz w:val="20"/>
          <w:szCs w:val="20"/>
        </w:rPr>
      </w:pPr>
      <w:r w:rsidRPr="0024659C">
        <w:rPr>
          <w:rFonts w:ascii="Arial" w:hAnsi="Arial" w:cs="Arial"/>
          <w:i/>
          <w:iCs/>
          <w:sz w:val="20"/>
          <w:szCs w:val="20"/>
        </w:rPr>
        <w:t xml:space="preserve">In all public buildings, access is required to and within all areas normally used by the occupants. Fit-out criteria for these spaces are not included in the BCA. Uninformed design of fit-out can render a space inaccessible, despite its compliance with the </w:t>
      </w:r>
      <w:hyperlink r:id="rId7" w:history="1">
        <w:r w:rsidRPr="00142A30">
          <w:rPr>
            <w:rFonts w:ascii="Arial" w:hAnsi="Arial" w:cs="Arial"/>
            <w:i/>
            <w:iCs/>
            <w:sz w:val="20"/>
            <w:szCs w:val="20"/>
          </w:rPr>
          <w:t>BCA access provisions</w:t>
        </w:r>
      </w:hyperlink>
      <w:r w:rsidRPr="0024659C">
        <w:rPr>
          <w:rFonts w:ascii="Arial" w:hAnsi="Arial" w:cs="Arial"/>
          <w:i/>
          <w:iCs/>
          <w:sz w:val="20"/>
          <w:szCs w:val="20"/>
        </w:rPr>
        <w:t xml:space="preserve">. Inaccessible buildings and spaces are at risk to complaint under the </w:t>
      </w:r>
      <w:proofErr w:type="spellStart"/>
      <w:r w:rsidRPr="0024659C">
        <w:rPr>
          <w:rFonts w:ascii="Arial" w:hAnsi="Arial" w:cs="Arial"/>
          <w:i/>
          <w:iCs/>
          <w:sz w:val="20"/>
          <w:szCs w:val="20"/>
        </w:rPr>
        <w:t>DDAct</w:t>
      </w:r>
      <w:proofErr w:type="spellEnd"/>
      <w:r>
        <w:rPr>
          <w:rFonts w:ascii="Arial" w:hAnsi="Arial" w:cs="Arial"/>
          <w:i/>
          <w:iCs/>
          <w:sz w:val="20"/>
          <w:szCs w:val="20"/>
        </w:rPr>
        <w:t>.</w:t>
      </w:r>
    </w:p>
    <w:p w:rsidR="00B01907" w:rsidRPr="00AA1EB2" w:rsidRDefault="00F72055" w:rsidP="00A86D15">
      <w:pPr>
        <w:tabs>
          <w:tab w:val="left" w:pos="426"/>
        </w:tabs>
        <w:spacing w:before="120" w:after="240" w:line="240" w:lineRule="auto"/>
        <w:rPr>
          <w:rFonts w:ascii="Arial" w:eastAsia="Arial" w:hAnsi="Arial" w:cs="Arial"/>
          <w:sz w:val="20"/>
          <w:szCs w:val="20"/>
        </w:rPr>
      </w:pPr>
      <w:r w:rsidRPr="00AA1EB2">
        <w:rPr>
          <w:rFonts w:ascii="Arial" w:eastAsia="Arial" w:hAnsi="Arial" w:cs="Arial"/>
          <w:b/>
          <w:bCs/>
          <w:sz w:val="20"/>
          <w:szCs w:val="20"/>
        </w:rPr>
        <w:t>1.</w:t>
      </w:r>
      <w:r w:rsidRPr="00AA1EB2">
        <w:rPr>
          <w:rFonts w:ascii="Arial" w:eastAsia="Arial" w:hAnsi="Arial" w:cs="Arial"/>
          <w:b/>
          <w:bCs/>
          <w:sz w:val="20"/>
          <w:szCs w:val="20"/>
        </w:rPr>
        <w:tab/>
        <w:t>APPLICATION</w:t>
      </w:r>
    </w:p>
    <w:p w:rsidR="00B01907" w:rsidRPr="00AA1EB2" w:rsidRDefault="00F72055" w:rsidP="000E002F">
      <w:pPr>
        <w:spacing w:after="0" w:line="240" w:lineRule="auto"/>
        <w:ind w:left="425"/>
        <w:rPr>
          <w:rFonts w:ascii="Arial" w:eastAsia="Arial" w:hAnsi="Arial" w:cs="Arial"/>
          <w:sz w:val="20"/>
          <w:szCs w:val="20"/>
        </w:rPr>
      </w:pPr>
      <w:r w:rsidRPr="00AA1EB2">
        <w:rPr>
          <w:rFonts w:ascii="Arial" w:eastAsia="Arial" w:hAnsi="Arial" w:cs="Arial"/>
          <w:sz w:val="20"/>
          <w:szCs w:val="20"/>
        </w:rPr>
        <w:t xml:space="preserve">Ticket Offices are provided at transport facilities, entertainment and tourist venues. </w:t>
      </w:r>
      <w:r w:rsidR="00562861" w:rsidRPr="00AA1EB2">
        <w:rPr>
          <w:rFonts w:ascii="Arial" w:eastAsia="Arial" w:hAnsi="Arial" w:cs="Arial"/>
          <w:sz w:val="20"/>
          <w:szCs w:val="20"/>
        </w:rPr>
        <w:t xml:space="preserve"> C</w:t>
      </w:r>
      <w:r w:rsidRPr="00AA1EB2">
        <w:rPr>
          <w:rFonts w:ascii="Arial" w:eastAsia="Arial" w:hAnsi="Arial" w:cs="Arial"/>
          <w:sz w:val="20"/>
          <w:szCs w:val="20"/>
        </w:rPr>
        <w:t xml:space="preserve">onsider </w:t>
      </w:r>
      <w:r w:rsidR="00562861" w:rsidRPr="00AA1EB2">
        <w:rPr>
          <w:rFonts w:ascii="Arial" w:eastAsia="Arial" w:hAnsi="Arial" w:cs="Arial"/>
          <w:sz w:val="20"/>
          <w:szCs w:val="20"/>
        </w:rPr>
        <w:t xml:space="preserve">the accessibility needs at </w:t>
      </w:r>
      <w:r w:rsidRPr="00AA1EB2">
        <w:rPr>
          <w:rFonts w:ascii="Arial" w:eastAsia="Arial" w:hAnsi="Arial" w:cs="Arial"/>
          <w:sz w:val="20"/>
          <w:szCs w:val="20"/>
        </w:rPr>
        <w:t>both the customer and workplace sides.</w:t>
      </w:r>
    </w:p>
    <w:p w:rsidR="00B01907" w:rsidRPr="00AA1EB2" w:rsidRDefault="00B01907" w:rsidP="00A86D15">
      <w:pPr>
        <w:spacing w:after="0" w:line="220" w:lineRule="exact"/>
      </w:pPr>
    </w:p>
    <w:p w:rsidR="00B01907" w:rsidRPr="00AA1EB2" w:rsidRDefault="00F72055" w:rsidP="00A86D15">
      <w:pPr>
        <w:tabs>
          <w:tab w:val="left" w:pos="426"/>
        </w:tabs>
        <w:spacing w:before="120" w:after="240" w:line="240" w:lineRule="auto"/>
        <w:rPr>
          <w:rFonts w:ascii="Arial" w:eastAsia="Arial" w:hAnsi="Arial" w:cs="Arial"/>
          <w:b/>
          <w:bCs/>
          <w:sz w:val="20"/>
          <w:szCs w:val="20"/>
        </w:rPr>
      </w:pPr>
      <w:r w:rsidRPr="00AA1EB2">
        <w:rPr>
          <w:rFonts w:ascii="Arial" w:eastAsia="Arial" w:hAnsi="Arial" w:cs="Arial"/>
          <w:b/>
          <w:bCs/>
          <w:sz w:val="20"/>
          <w:szCs w:val="20"/>
        </w:rPr>
        <w:t>2.</w:t>
      </w:r>
      <w:r w:rsidRPr="00AA1EB2">
        <w:rPr>
          <w:rFonts w:ascii="Arial" w:eastAsia="Arial" w:hAnsi="Arial" w:cs="Arial"/>
          <w:b/>
          <w:bCs/>
          <w:sz w:val="20"/>
          <w:szCs w:val="20"/>
        </w:rPr>
        <w:tab/>
        <w:t xml:space="preserve">DESIGN </w:t>
      </w:r>
      <w:r w:rsidR="00012FA8">
        <w:rPr>
          <w:rFonts w:ascii="Arial" w:eastAsia="Arial" w:hAnsi="Arial" w:cs="Arial"/>
          <w:b/>
          <w:bCs/>
          <w:sz w:val="20"/>
          <w:szCs w:val="20"/>
        </w:rPr>
        <w:t>CONSIDERATIONS</w:t>
      </w:r>
    </w:p>
    <w:p w:rsidR="00E01030" w:rsidRPr="00AA1EB2" w:rsidRDefault="00E01030" w:rsidP="000E002F">
      <w:pPr>
        <w:tabs>
          <w:tab w:val="left" w:pos="560"/>
        </w:tabs>
        <w:spacing w:before="100" w:beforeAutospacing="1" w:after="100" w:afterAutospacing="1" w:line="240" w:lineRule="auto"/>
        <w:ind w:left="425"/>
        <w:jc w:val="both"/>
        <w:rPr>
          <w:rFonts w:ascii="Arial" w:eastAsia="Arial" w:hAnsi="Arial" w:cs="Arial"/>
          <w:bCs/>
          <w:i/>
          <w:sz w:val="20"/>
          <w:szCs w:val="20"/>
        </w:rPr>
      </w:pPr>
      <w:r w:rsidRPr="00AA1EB2">
        <w:rPr>
          <w:rFonts w:ascii="Arial" w:eastAsia="Arial" w:hAnsi="Arial" w:cs="Arial"/>
          <w:bCs/>
          <w:i/>
          <w:sz w:val="20"/>
          <w:szCs w:val="20"/>
        </w:rPr>
        <w:t>This Design Guide contains criteria for elements which are beyond the scope of the NCC and the Premises Standards.  As far as possible it does not repeat the mandatory requirements of the NCC.</w:t>
      </w:r>
    </w:p>
    <w:p w:rsidR="00B01907" w:rsidRDefault="00F72055" w:rsidP="000E002F">
      <w:pPr>
        <w:spacing w:after="0" w:line="240" w:lineRule="auto"/>
        <w:ind w:left="425"/>
        <w:rPr>
          <w:rFonts w:ascii="Arial" w:eastAsia="Arial" w:hAnsi="Arial" w:cs="Arial"/>
          <w:sz w:val="20"/>
          <w:szCs w:val="20"/>
        </w:rPr>
      </w:pPr>
      <w:r w:rsidRPr="00AA1EB2">
        <w:rPr>
          <w:rFonts w:ascii="Arial" w:eastAsia="Arial" w:hAnsi="Arial" w:cs="Arial"/>
          <w:sz w:val="20"/>
          <w:szCs w:val="20"/>
        </w:rPr>
        <w:t xml:space="preserve">A ticket office has a customer side and a workplace side. </w:t>
      </w:r>
      <w:r w:rsidR="00562861" w:rsidRPr="00AA1EB2">
        <w:rPr>
          <w:rFonts w:ascii="Arial" w:eastAsia="Arial" w:hAnsi="Arial" w:cs="Arial"/>
          <w:sz w:val="20"/>
          <w:szCs w:val="20"/>
        </w:rPr>
        <w:t xml:space="preserve"> </w:t>
      </w:r>
      <w:r w:rsidRPr="00AA1EB2">
        <w:rPr>
          <w:rFonts w:ascii="Arial" w:eastAsia="Arial" w:hAnsi="Arial" w:cs="Arial"/>
          <w:sz w:val="20"/>
          <w:szCs w:val="20"/>
        </w:rPr>
        <w:t>This note treats each as a discrete component</w:t>
      </w:r>
      <w:r w:rsidR="00562861" w:rsidRPr="00AA1EB2">
        <w:rPr>
          <w:rFonts w:ascii="Arial" w:eastAsia="Arial" w:hAnsi="Arial" w:cs="Arial"/>
          <w:sz w:val="20"/>
          <w:szCs w:val="20"/>
        </w:rPr>
        <w:t xml:space="preserve">.  It is not necessary that they face each other, although the illustration shows that arrangement. </w:t>
      </w:r>
      <w:r w:rsidR="00AA1EB2">
        <w:rPr>
          <w:rFonts w:ascii="Arial" w:eastAsia="Arial" w:hAnsi="Arial" w:cs="Arial"/>
          <w:sz w:val="20"/>
          <w:szCs w:val="20"/>
        </w:rPr>
        <w:t xml:space="preserve"> AS1428.2 anticipates front-on approach from the customer side, but this imposes severe restraints on reach for both customer and staff and is not recommended.</w:t>
      </w:r>
    </w:p>
    <w:p w:rsidR="000E002F" w:rsidRPr="00AA1EB2" w:rsidRDefault="000E002F" w:rsidP="000E002F">
      <w:pPr>
        <w:spacing w:after="0" w:line="240" w:lineRule="auto"/>
        <w:ind w:left="425"/>
        <w:rPr>
          <w:rFonts w:ascii="Arial" w:eastAsia="Arial" w:hAnsi="Arial" w:cs="Arial"/>
          <w:sz w:val="20"/>
          <w:szCs w:val="20"/>
        </w:rPr>
      </w:pPr>
    </w:p>
    <w:p w:rsidR="00B01907" w:rsidRPr="00016CAF" w:rsidRDefault="00F72055" w:rsidP="00A86D15">
      <w:pPr>
        <w:pStyle w:val="ListParagraph"/>
        <w:numPr>
          <w:ilvl w:val="0"/>
          <w:numId w:val="4"/>
        </w:numPr>
        <w:spacing w:before="120" w:after="180" w:line="240" w:lineRule="auto"/>
        <w:ind w:left="709" w:hanging="284"/>
        <w:rPr>
          <w:rFonts w:ascii="Arial" w:eastAsia="Arial" w:hAnsi="Arial" w:cs="Arial"/>
          <w:sz w:val="20"/>
          <w:szCs w:val="20"/>
        </w:rPr>
      </w:pPr>
      <w:r w:rsidRPr="00016CAF">
        <w:rPr>
          <w:rFonts w:ascii="Arial" w:eastAsia="Arial" w:hAnsi="Arial" w:cs="Arial"/>
          <w:b/>
          <w:bCs/>
          <w:sz w:val="20"/>
          <w:szCs w:val="20"/>
        </w:rPr>
        <w:t>Placement</w:t>
      </w:r>
    </w:p>
    <w:p w:rsidR="00B01907" w:rsidRPr="00AA1EB2" w:rsidRDefault="00E01030" w:rsidP="000E002F">
      <w:pPr>
        <w:spacing w:after="0" w:line="240" w:lineRule="auto"/>
        <w:ind w:left="709"/>
        <w:rPr>
          <w:rFonts w:ascii="Arial" w:eastAsia="Arial" w:hAnsi="Arial" w:cs="Arial"/>
          <w:sz w:val="20"/>
          <w:szCs w:val="20"/>
        </w:rPr>
      </w:pPr>
      <w:r w:rsidRPr="00AA1EB2">
        <w:rPr>
          <w:rFonts w:ascii="Arial" w:eastAsia="Arial" w:hAnsi="Arial" w:cs="Arial"/>
          <w:sz w:val="20"/>
          <w:szCs w:val="20"/>
        </w:rPr>
        <w:t>Locate t</w:t>
      </w:r>
      <w:r w:rsidR="00F72055" w:rsidRPr="00AA1EB2">
        <w:rPr>
          <w:rFonts w:ascii="Arial" w:eastAsia="Arial" w:hAnsi="Arial" w:cs="Arial"/>
          <w:sz w:val="20"/>
          <w:szCs w:val="20"/>
        </w:rPr>
        <w:t>he accessible customer side component in conspicuous position</w:t>
      </w:r>
      <w:r w:rsidRPr="00AA1EB2">
        <w:rPr>
          <w:rFonts w:ascii="Arial" w:eastAsia="Arial" w:hAnsi="Arial" w:cs="Arial"/>
          <w:sz w:val="20"/>
          <w:szCs w:val="20"/>
        </w:rPr>
        <w:t xml:space="preserve">, </w:t>
      </w:r>
      <w:r w:rsidR="00F72055" w:rsidRPr="00AA1EB2">
        <w:rPr>
          <w:rFonts w:ascii="Arial" w:eastAsia="Arial" w:hAnsi="Arial" w:cs="Arial"/>
          <w:sz w:val="20"/>
          <w:szCs w:val="20"/>
        </w:rPr>
        <w:t>easily found from the point of entry. It may require a tactile path to it or a raised tactile/map near the entry, which also defines the layout of the area and how to find the counter.</w:t>
      </w:r>
    </w:p>
    <w:p w:rsidR="00B01907" w:rsidRPr="00AA1EB2" w:rsidRDefault="00B01907" w:rsidP="000E002F">
      <w:pPr>
        <w:spacing w:after="0" w:line="200" w:lineRule="exact"/>
        <w:rPr>
          <w:sz w:val="20"/>
          <w:szCs w:val="20"/>
        </w:rPr>
      </w:pPr>
    </w:p>
    <w:p w:rsidR="00B01907" w:rsidRPr="00A86D15" w:rsidRDefault="00F72055" w:rsidP="00A86D15">
      <w:pPr>
        <w:pStyle w:val="ListParagraph"/>
        <w:numPr>
          <w:ilvl w:val="0"/>
          <w:numId w:val="4"/>
        </w:numPr>
        <w:spacing w:before="120" w:after="180" w:line="240" w:lineRule="auto"/>
        <w:ind w:left="709" w:hanging="284"/>
        <w:rPr>
          <w:rFonts w:ascii="Arial" w:eastAsia="Arial" w:hAnsi="Arial" w:cs="Arial"/>
          <w:b/>
          <w:bCs/>
          <w:sz w:val="20"/>
          <w:szCs w:val="20"/>
        </w:rPr>
      </w:pPr>
      <w:r w:rsidRPr="00AA1EB2">
        <w:rPr>
          <w:rFonts w:ascii="Arial" w:eastAsia="Arial" w:hAnsi="Arial" w:cs="Arial"/>
          <w:b/>
          <w:bCs/>
          <w:sz w:val="20"/>
          <w:szCs w:val="20"/>
        </w:rPr>
        <w:t>Circulation</w:t>
      </w:r>
    </w:p>
    <w:p w:rsidR="00B01907" w:rsidRPr="00AA1EB2" w:rsidRDefault="00E01030" w:rsidP="000E002F">
      <w:pPr>
        <w:spacing w:after="0" w:line="240" w:lineRule="auto"/>
        <w:ind w:left="709"/>
        <w:rPr>
          <w:rFonts w:ascii="Arial" w:eastAsia="Arial" w:hAnsi="Arial" w:cs="Arial"/>
          <w:sz w:val="20"/>
          <w:szCs w:val="20"/>
        </w:rPr>
      </w:pPr>
      <w:r w:rsidRPr="00AA1EB2">
        <w:rPr>
          <w:rFonts w:ascii="Arial" w:eastAsia="Arial" w:hAnsi="Arial" w:cs="Arial"/>
          <w:sz w:val="20"/>
          <w:szCs w:val="20"/>
        </w:rPr>
        <w:t xml:space="preserve">Provide </w:t>
      </w:r>
      <w:r w:rsidR="00F72055" w:rsidRPr="00AA1EB2">
        <w:rPr>
          <w:rFonts w:ascii="Arial" w:eastAsia="Arial" w:hAnsi="Arial" w:cs="Arial"/>
          <w:sz w:val="20"/>
          <w:szCs w:val="20"/>
        </w:rPr>
        <w:t xml:space="preserve">space to enter, operate within, including turning around within the ticket office and leave. AS1428.1 Fig 5 requires a clear space of 2070mm x 1540mm in direction of travel, but if there is clear space under benches, shelves and counters, the clear space can reduce to 1770mm (uses 300mm of the under counter space). The width cannot be effectively reduced as door circulation </w:t>
      </w:r>
      <w:r w:rsidRPr="00AA1EB2">
        <w:rPr>
          <w:rFonts w:ascii="Arial" w:eastAsia="Arial" w:hAnsi="Arial" w:cs="Arial"/>
          <w:sz w:val="20"/>
          <w:szCs w:val="20"/>
        </w:rPr>
        <w:t>must</w:t>
      </w:r>
      <w:r w:rsidR="00F72055" w:rsidRPr="00AA1EB2">
        <w:rPr>
          <w:rFonts w:ascii="Arial" w:eastAsia="Arial" w:hAnsi="Arial" w:cs="Arial"/>
          <w:sz w:val="20"/>
          <w:szCs w:val="20"/>
        </w:rPr>
        <w:t xml:space="preserve"> be maintained.</w:t>
      </w:r>
    </w:p>
    <w:p w:rsidR="00B01907" w:rsidRPr="000E002F" w:rsidRDefault="00B01907" w:rsidP="000E002F">
      <w:pPr>
        <w:spacing w:after="0" w:line="200" w:lineRule="exact"/>
        <w:rPr>
          <w:sz w:val="20"/>
          <w:szCs w:val="20"/>
        </w:rPr>
      </w:pPr>
    </w:p>
    <w:p w:rsidR="00B01907" w:rsidRPr="00A86D15" w:rsidRDefault="00F72055" w:rsidP="00A86D15">
      <w:pPr>
        <w:pStyle w:val="ListParagraph"/>
        <w:numPr>
          <w:ilvl w:val="0"/>
          <w:numId w:val="4"/>
        </w:numPr>
        <w:spacing w:before="120" w:after="180" w:line="240" w:lineRule="auto"/>
        <w:ind w:left="709" w:hanging="284"/>
        <w:rPr>
          <w:rFonts w:ascii="Arial" w:eastAsia="Arial" w:hAnsi="Arial" w:cs="Arial"/>
          <w:b/>
          <w:bCs/>
          <w:sz w:val="20"/>
          <w:szCs w:val="20"/>
        </w:rPr>
      </w:pPr>
      <w:r w:rsidRPr="00AA1EB2">
        <w:rPr>
          <w:rFonts w:ascii="Arial" w:eastAsia="Arial" w:hAnsi="Arial" w:cs="Arial"/>
          <w:b/>
          <w:bCs/>
          <w:sz w:val="20"/>
          <w:szCs w:val="20"/>
        </w:rPr>
        <w:t>Door</w:t>
      </w:r>
    </w:p>
    <w:p w:rsidR="00B01907" w:rsidRPr="00AA1EB2" w:rsidRDefault="00E01030" w:rsidP="000E002F">
      <w:pPr>
        <w:spacing w:after="0" w:line="240" w:lineRule="auto"/>
        <w:ind w:left="709"/>
        <w:rPr>
          <w:rFonts w:ascii="Arial" w:eastAsia="Arial" w:hAnsi="Arial" w:cs="Arial"/>
          <w:sz w:val="20"/>
          <w:szCs w:val="20"/>
        </w:rPr>
      </w:pPr>
      <w:r w:rsidRPr="00AA1EB2">
        <w:rPr>
          <w:rFonts w:ascii="Arial" w:eastAsia="Arial" w:hAnsi="Arial" w:cs="Arial"/>
          <w:sz w:val="20"/>
          <w:szCs w:val="20"/>
        </w:rPr>
        <w:t>M</w:t>
      </w:r>
      <w:r w:rsidR="00F72055" w:rsidRPr="00AA1EB2">
        <w:rPr>
          <w:rFonts w:ascii="Arial" w:eastAsia="Arial" w:hAnsi="Arial" w:cs="Arial"/>
          <w:sz w:val="20"/>
          <w:szCs w:val="20"/>
        </w:rPr>
        <w:t>eet AS1428.1 including a minimum clear opening of 850mm and circulation</w:t>
      </w:r>
      <w:r w:rsidRPr="00AA1EB2">
        <w:rPr>
          <w:rFonts w:ascii="Arial" w:eastAsia="Arial" w:hAnsi="Arial" w:cs="Arial"/>
          <w:sz w:val="20"/>
          <w:szCs w:val="20"/>
        </w:rPr>
        <w:t xml:space="preserve"> clear of all fittings.</w:t>
      </w:r>
    </w:p>
    <w:p w:rsidR="00B01907" w:rsidRPr="000E002F" w:rsidRDefault="00B01907" w:rsidP="000E002F">
      <w:pPr>
        <w:spacing w:after="0" w:line="200" w:lineRule="exact"/>
        <w:rPr>
          <w:sz w:val="20"/>
          <w:szCs w:val="20"/>
        </w:rPr>
      </w:pPr>
    </w:p>
    <w:p w:rsidR="00B01907" w:rsidRPr="00A86D15" w:rsidRDefault="00DA11AE" w:rsidP="00A86D15">
      <w:pPr>
        <w:pStyle w:val="ListParagraph"/>
        <w:numPr>
          <w:ilvl w:val="0"/>
          <w:numId w:val="4"/>
        </w:numPr>
        <w:spacing w:before="120" w:after="180" w:line="240" w:lineRule="auto"/>
        <w:ind w:left="709" w:hanging="284"/>
        <w:rPr>
          <w:rFonts w:ascii="Arial" w:eastAsia="Arial" w:hAnsi="Arial" w:cs="Arial"/>
          <w:b/>
          <w:bCs/>
          <w:sz w:val="20"/>
          <w:szCs w:val="20"/>
        </w:rPr>
      </w:pPr>
      <w:r>
        <w:rPr>
          <w:rFonts w:ascii="Arial" w:eastAsia="Arial" w:hAnsi="Arial" w:cs="Arial"/>
          <w:b/>
          <w:bCs/>
          <w:sz w:val="20"/>
          <w:szCs w:val="20"/>
        </w:rPr>
        <w:t xml:space="preserve">Counter on </w:t>
      </w:r>
      <w:r w:rsidR="00F72055" w:rsidRPr="00AA1EB2">
        <w:rPr>
          <w:rFonts w:ascii="Arial" w:eastAsia="Arial" w:hAnsi="Arial" w:cs="Arial"/>
          <w:b/>
          <w:bCs/>
          <w:sz w:val="20"/>
          <w:szCs w:val="20"/>
        </w:rPr>
        <w:t xml:space="preserve">Customer Side </w:t>
      </w:r>
      <w:r w:rsidR="00F541AA" w:rsidRPr="00AA1EB2">
        <w:rPr>
          <w:rFonts w:ascii="Arial" w:eastAsia="Arial" w:hAnsi="Arial" w:cs="Arial"/>
          <w:b/>
          <w:bCs/>
          <w:sz w:val="20"/>
          <w:szCs w:val="20"/>
        </w:rPr>
        <w:t>(diagonal approach)</w:t>
      </w:r>
    </w:p>
    <w:p w:rsidR="00EA1E7E" w:rsidRPr="00AA1EB2" w:rsidRDefault="00D62861" w:rsidP="00C3504B">
      <w:pPr>
        <w:tabs>
          <w:tab w:val="left" w:pos="4395"/>
        </w:tabs>
        <w:spacing w:before="60" w:after="0" w:line="280" w:lineRule="exact"/>
        <w:ind w:left="709" w:hanging="6"/>
        <w:rPr>
          <w:rFonts w:ascii="Arial" w:eastAsia="Arial" w:hAnsi="Arial" w:cs="Arial"/>
          <w:sz w:val="20"/>
          <w:szCs w:val="20"/>
        </w:rPr>
      </w:pPr>
      <w:r w:rsidRPr="00AA1EB2">
        <w:rPr>
          <w:rFonts w:ascii="Arial" w:eastAsia="Arial" w:hAnsi="Arial" w:cs="Arial"/>
          <w:sz w:val="20"/>
          <w:szCs w:val="20"/>
        </w:rPr>
        <w:t>W</w:t>
      </w:r>
      <w:r w:rsidR="00F72055" w:rsidRPr="00AA1EB2">
        <w:rPr>
          <w:rFonts w:ascii="Arial" w:eastAsia="Arial" w:hAnsi="Arial" w:cs="Arial"/>
          <w:sz w:val="20"/>
          <w:szCs w:val="20"/>
        </w:rPr>
        <w:t>idt</w:t>
      </w:r>
      <w:r w:rsidR="000360A4" w:rsidRPr="00AA1EB2">
        <w:rPr>
          <w:rFonts w:ascii="Arial" w:eastAsia="Arial" w:hAnsi="Arial" w:cs="Arial"/>
          <w:sz w:val="20"/>
          <w:szCs w:val="20"/>
        </w:rPr>
        <w:t>h</w:t>
      </w:r>
      <w:r w:rsidR="000E002F">
        <w:rPr>
          <w:rFonts w:ascii="Arial" w:eastAsia="Arial" w:hAnsi="Arial" w:cs="Arial"/>
          <w:sz w:val="20"/>
          <w:szCs w:val="20"/>
        </w:rPr>
        <w:t>:</w:t>
      </w:r>
      <w:r w:rsidR="000E002F">
        <w:rPr>
          <w:rFonts w:ascii="Arial" w:eastAsia="Arial" w:hAnsi="Arial" w:cs="Arial"/>
          <w:sz w:val="20"/>
          <w:szCs w:val="20"/>
        </w:rPr>
        <w:tab/>
      </w:r>
      <w:r w:rsidR="00F72055" w:rsidRPr="00AA1EB2">
        <w:rPr>
          <w:rFonts w:ascii="Arial" w:eastAsia="Arial" w:hAnsi="Arial" w:cs="Arial"/>
          <w:sz w:val="20"/>
          <w:szCs w:val="20"/>
        </w:rPr>
        <w:t>850mm</w:t>
      </w:r>
      <w:r w:rsidRPr="00AA1EB2">
        <w:rPr>
          <w:rFonts w:ascii="Arial" w:eastAsia="Arial" w:hAnsi="Arial" w:cs="Arial"/>
          <w:sz w:val="20"/>
          <w:szCs w:val="20"/>
        </w:rPr>
        <w:t xml:space="preserve"> minimum.</w:t>
      </w:r>
    </w:p>
    <w:p w:rsidR="00B01907" w:rsidRPr="00AA1EB2" w:rsidRDefault="00F72055" w:rsidP="00C3504B">
      <w:pPr>
        <w:tabs>
          <w:tab w:val="left" w:pos="4395"/>
        </w:tabs>
        <w:spacing w:before="60" w:after="0" w:line="280" w:lineRule="exact"/>
        <w:ind w:left="709" w:hanging="6"/>
        <w:rPr>
          <w:rFonts w:ascii="Arial" w:eastAsia="Arial" w:hAnsi="Arial" w:cs="Arial"/>
          <w:sz w:val="20"/>
          <w:szCs w:val="20"/>
        </w:rPr>
      </w:pPr>
      <w:r w:rsidRPr="00AA1EB2">
        <w:rPr>
          <w:rFonts w:ascii="Arial" w:eastAsia="Arial" w:hAnsi="Arial" w:cs="Arial"/>
          <w:sz w:val="20"/>
          <w:szCs w:val="20"/>
        </w:rPr>
        <w:t>Heig</w:t>
      </w:r>
      <w:r w:rsidR="000360A4" w:rsidRPr="00AA1EB2">
        <w:rPr>
          <w:rFonts w:ascii="Arial" w:eastAsia="Arial" w:hAnsi="Arial" w:cs="Arial"/>
          <w:sz w:val="20"/>
          <w:szCs w:val="20"/>
        </w:rPr>
        <w:t>ht</w:t>
      </w:r>
      <w:r w:rsidR="000E002F">
        <w:rPr>
          <w:rFonts w:ascii="Arial" w:eastAsia="Arial" w:hAnsi="Arial" w:cs="Arial"/>
          <w:sz w:val="20"/>
          <w:szCs w:val="20"/>
        </w:rPr>
        <w:t>:</w:t>
      </w:r>
      <w:r w:rsidR="000E002F">
        <w:rPr>
          <w:rFonts w:ascii="Arial" w:eastAsia="Arial" w:hAnsi="Arial" w:cs="Arial"/>
          <w:sz w:val="20"/>
          <w:szCs w:val="20"/>
        </w:rPr>
        <w:tab/>
      </w:r>
      <w:r w:rsidRPr="00AA1EB2">
        <w:rPr>
          <w:rFonts w:ascii="Arial" w:eastAsia="Arial" w:hAnsi="Arial" w:cs="Arial"/>
          <w:sz w:val="20"/>
          <w:szCs w:val="20"/>
        </w:rPr>
        <w:t xml:space="preserve">850mm ± 20mm </w:t>
      </w:r>
      <w:r w:rsidR="00D62861" w:rsidRPr="00AA1EB2">
        <w:rPr>
          <w:rFonts w:ascii="Arial" w:eastAsia="Arial" w:hAnsi="Arial" w:cs="Arial"/>
          <w:sz w:val="20"/>
          <w:szCs w:val="20"/>
        </w:rPr>
        <w:t>(</w:t>
      </w:r>
      <w:r w:rsidR="00F541AA" w:rsidRPr="00AA1EB2">
        <w:rPr>
          <w:rFonts w:ascii="Arial" w:eastAsia="Arial" w:hAnsi="Arial" w:cs="Arial"/>
          <w:sz w:val="20"/>
          <w:szCs w:val="20"/>
        </w:rPr>
        <w:t>s</w:t>
      </w:r>
      <w:r w:rsidR="00F1109A" w:rsidRPr="00AA1EB2">
        <w:rPr>
          <w:rFonts w:ascii="Arial" w:eastAsia="Arial" w:hAnsi="Arial" w:cs="Arial"/>
          <w:sz w:val="20"/>
          <w:szCs w:val="20"/>
        </w:rPr>
        <w:t xml:space="preserve">ee </w:t>
      </w:r>
      <w:r w:rsidR="00A0059F">
        <w:rPr>
          <w:rFonts w:ascii="Arial" w:eastAsia="Arial" w:hAnsi="Arial" w:cs="Arial"/>
          <w:sz w:val="20"/>
          <w:szCs w:val="20"/>
        </w:rPr>
        <w:t>N</w:t>
      </w:r>
      <w:r w:rsidRPr="00AA1EB2">
        <w:rPr>
          <w:rFonts w:ascii="Arial" w:eastAsia="Arial" w:hAnsi="Arial" w:cs="Arial"/>
          <w:sz w:val="20"/>
          <w:szCs w:val="20"/>
        </w:rPr>
        <w:t xml:space="preserve">ote </w:t>
      </w:r>
      <w:r w:rsidR="00F541AA" w:rsidRPr="00AA1EB2">
        <w:rPr>
          <w:rFonts w:ascii="Arial" w:eastAsia="Arial" w:hAnsi="Arial" w:cs="Arial"/>
          <w:sz w:val="20"/>
          <w:szCs w:val="20"/>
        </w:rPr>
        <w:t>1</w:t>
      </w:r>
      <w:r w:rsidRPr="00AA1EB2">
        <w:rPr>
          <w:rFonts w:ascii="Arial" w:eastAsia="Arial" w:hAnsi="Arial" w:cs="Arial"/>
          <w:sz w:val="20"/>
          <w:szCs w:val="20"/>
        </w:rPr>
        <w:t>)</w:t>
      </w:r>
    </w:p>
    <w:p w:rsidR="00B01907" w:rsidRPr="00AA1EB2" w:rsidRDefault="00F72055" w:rsidP="00C3504B">
      <w:pPr>
        <w:tabs>
          <w:tab w:val="left" w:pos="4395"/>
        </w:tabs>
        <w:spacing w:before="60" w:after="0" w:line="280" w:lineRule="exact"/>
        <w:ind w:left="709" w:hanging="6"/>
        <w:rPr>
          <w:rFonts w:ascii="Arial" w:eastAsia="Arial" w:hAnsi="Arial" w:cs="Arial"/>
          <w:sz w:val="20"/>
          <w:szCs w:val="20"/>
        </w:rPr>
      </w:pPr>
      <w:r w:rsidRPr="00AA1EB2">
        <w:rPr>
          <w:rFonts w:ascii="Arial" w:eastAsia="Arial" w:hAnsi="Arial" w:cs="Arial"/>
          <w:sz w:val="20"/>
          <w:szCs w:val="20"/>
        </w:rPr>
        <w:t>Depth above counter</w:t>
      </w:r>
      <w:r w:rsidR="000E002F">
        <w:rPr>
          <w:rFonts w:ascii="Arial" w:eastAsia="Arial" w:hAnsi="Arial" w:cs="Arial"/>
          <w:sz w:val="20"/>
          <w:szCs w:val="20"/>
        </w:rPr>
        <w:t>:</w:t>
      </w:r>
      <w:r w:rsidR="000360A4" w:rsidRPr="00AA1EB2">
        <w:rPr>
          <w:rFonts w:ascii="Arial" w:eastAsia="Arial" w:hAnsi="Arial" w:cs="Arial"/>
          <w:sz w:val="20"/>
          <w:szCs w:val="20"/>
        </w:rPr>
        <w:tab/>
      </w:r>
      <w:r w:rsidRPr="00AA1EB2">
        <w:rPr>
          <w:rFonts w:ascii="Arial" w:eastAsia="Arial" w:hAnsi="Arial" w:cs="Arial"/>
          <w:sz w:val="20"/>
          <w:szCs w:val="20"/>
        </w:rPr>
        <w:t>300mm minimum</w:t>
      </w:r>
      <w:r w:rsidR="00F1109A" w:rsidRPr="00AA1EB2">
        <w:rPr>
          <w:rFonts w:ascii="Arial" w:eastAsia="Arial" w:hAnsi="Arial" w:cs="Arial"/>
          <w:sz w:val="20"/>
          <w:szCs w:val="20"/>
        </w:rPr>
        <w:t xml:space="preserve">, </w:t>
      </w:r>
      <w:r w:rsidRPr="00AA1EB2">
        <w:rPr>
          <w:rFonts w:ascii="Arial" w:eastAsia="Arial" w:hAnsi="Arial" w:cs="Arial"/>
          <w:sz w:val="20"/>
          <w:szCs w:val="20"/>
        </w:rPr>
        <w:t>475mm maximum.</w:t>
      </w:r>
    </w:p>
    <w:p w:rsidR="00F1109A" w:rsidRPr="00AA1EB2" w:rsidRDefault="00F1109A" w:rsidP="00C3504B">
      <w:pPr>
        <w:tabs>
          <w:tab w:val="left" w:pos="4395"/>
        </w:tabs>
        <w:spacing w:before="60" w:after="0" w:line="280" w:lineRule="exact"/>
        <w:ind w:left="709" w:hanging="6"/>
        <w:rPr>
          <w:rFonts w:ascii="Arial" w:eastAsia="Arial" w:hAnsi="Arial" w:cs="Arial"/>
          <w:sz w:val="20"/>
          <w:szCs w:val="20"/>
        </w:rPr>
      </w:pPr>
      <w:r w:rsidRPr="00AA1EB2">
        <w:rPr>
          <w:rFonts w:ascii="Arial" w:eastAsia="Arial" w:hAnsi="Arial" w:cs="Arial"/>
          <w:sz w:val="20"/>
          <w:szCs w:val="20"/>
        </w:rPr>
        <w:t>Depth below counter</w:t>
      </w:r>
      <w:r w:rsidR="000E002F">
        <w:rPr>
          <w:rFonts w:ascii="Arial" w:eastAsia="Arial" w:hAnsi="Arial" w:cs="Arial"/>
          <w:sz w:val="20"/>
          <w:szCs w:val="20"/>
        </w:rPr>
        <w:t>:</w:t>
      </w:r>
      <w:r w:rsidRPr="00AA1EB2">
        <w:rPr>
          <w:rFonts w:ascii="Arial" w:eastAsia="Arial" w:hAnsi="Arial" w:cs="Arial"/>
          <w:sz w:val="20"/>
          <w:szCs w:val="20"/>
        </w:rPr>
        <w:tab/>
        <w:t>300mm minimum</w:t>
      </w:r>
      <w:r w:rsidR="00F541AA" w:rsidRPr="00AA1EB2">
        <w:rPr>
          <w:rFonts w:ascii="Arial" w:eastAsia="Arial" w:hAnsi="Arial" w:cs="Arial"/>
          <w:sz w:val="20"/>
          <w:szCs w:val="20"/>
        </w:rPr>
        <w:t xml:space="preserve"> </w:t>
      </w:r>
    </w:p>
    <w:p w:rsidR="00F1109A" w:rsidRPr="00AA1EB2" w:rsidRDefault="00F1109A" w:rsidP="00C3504B">
      <w:pPr>
        <w:tabs>
          <w:tab w:val="left" w:pos="4395"/>
        </w:tabs>
        <w:spacing w:before="60" w:after="0" w:line="280" w:lineRule="exact"/>
        <w:ind w:left="709" w:hanging="6"/>
        <w:rPr>
          <w:rFonts w:ascii="Arial" w:eastAsia="Arial" w:hAnsi="Arial" w:cs="Arial"/>
          <w:sz w:val="20"/>
          <w:szCs w:val="20"/>
        </w:rPr>
      </w:pPr>
      <w:r w:rsidRPr="00AA1EB2">
        <w:rPr>
          <w:rFonts w:ascii="Arial" w:eastAsia="Arial" w:hAnsi="Arial" w:cs="Arial"/>
          <w:sz w:val="20"/>
          <w:szCs w:val="20"/>
        </w:rPr>
        <w:t>Knee-toe width below recessed counter</w:t>
      </w:r>
      <w:r w:rsidR="000E002F">
        <w:rPr>
          <w:rFonts w:ascii="Arial" w:eastAsia="Arial" w:hAnsi="Arial" w:cs="Arial"/>
          <w:sz w:val="20"/>
          <w:szCs w:val="20"/>
        </w:rPr>
        <w:t>:</w:t>
      </w:r>
      <w:r w:rsidR="000E002F">
        <w:rPr>
          <w:rFonts w:ascii="Arial" w:eastAsia="Arial" w:hAnsi="Arial" w:cs="Arial"/>
          <w:sz w:val="20"/>
          <w:szCs w:val="20"/>
        </w:rPr>
        <w:tab/>
      </w:r>
      <w:r w:rsidRPr="00AA1EB2">
        <w:rPr>
          <w:rFonts w:ascii="Arial" w:eastAsia="Arial" w:hAnsi="Arial" w:cs="Arial"/>
          <w:sz w:val="20"/>
          <w:szCs w:val="20"/>
        </w:rPr>
        <w:t>1200mm minimum</w:t>
      </w:r>
    </w:p>
    <w:p w:rsidR="00B01907" w:rsidRPr="00AA1EB2" w:rsidRDefault="00D62861" w:rsidP="00C3504B">
      <w:pPr>
        <w:tabs>
          <w:tab w:val="left" w:pos="4395"/>
        </w:tabs>
        <w:spacing w:before="60" w:after="0" w:line="280" w:lineRule="exact"/>
        <w:ind w:left="709" w:hanging="6"/>
        <w:rPr>
          <w:rFonts w:ascii="Arial" w:eastAsia="Arial" w:hAnsi="Arial" w:cs="Arial"/>
          <w:sz w:val="20"/>
          <w:szCs w:val="20"/>
        </w:rPr>
      </w:pPr>
      <w:r w:rsidRPr="00AA1EB2">
        <w:rPr>
          <w:rFonts w:eastAsia="Arial" w:cs="Arial"/>
          <w:sz w:val="12"/>
          <w:szCs w:val="12"/>
        </w:rPr>
        <w:tab/>
      </w:r>
      <w:r w:rsidRPr="00AA1EB2">
        <w:rPr>
          <w:rFonts w:ascii="Arial" w:eastAsia="Arial" w:hAnsi="Arial" w:cs="Arial"/>
          <w:sz w:val="20"/>
          <w:szCs w:val="20"/>
        </w:rPr>
        <w:t>K</w:t>
      </w:r>
      <w:r w:rsidR="00F72055" w:rsidRPr="00AA1EB2">
        <w:rPr>
          <w:rFonts w:ascii="Arial" w:eastAsia="Arial" w:hAnsi="Arial" w:cs="Arial"/>
          <w:sz w:val="20"/>
          <w:szCs w:val="20"/>
        </w:rPr>
        <w:t>nee-</w:t>
      </w:r>
      <w:r w:rsidR="00E01030" w:rsidRPr="00AA1EB2">
        <w:rPr>
          <w:rFonts w:ascii="Arial" w:eastAsia="Arial" w:hAnsi="Arial" w:cs="Arial"/>
          <w:sz w:val="20"/>
          <w:szCs w:val="20"/>
        </w:rPr>
        <w:t>toe clearance</w:t>
      </w:r>
      <w:r w:rsidR="00F72055" w:rsidRPr="00AA1EB2">
        <w:rPr>
          <w:rFonts w:ascii="Arial" w:eastAsia="Arial" w:hAnsi="Arial" w:cs="Arial"/>
          <w:sz w:val="20"/>
          <w:szCs w:val="20"/>
        </w:rPr>
        <w:t xml:space="preserve"> </w:t>
      </w:r>
      <w:r w:rsidR="00E01030" w:rsidRPr="00AA1EB2">
        <w:rPr>
          <w:rFonts w:ascii="Arial" w:eastAsia="Arial" w:hAnsi="Arial" w:cs="Arial"/>
          <w:sz w:val="20"/>
          <w:szCs w:val="20"/>
        </w:rPr>
        <w:t>height</w:t>
      </w:r>
      <w:r w:rsidR="000E002F">
        <w:rPr>
          <w:rFonts w:ascii="Arial" w:eastAsia="Arial" w:hAnsi="Arial" w:cs="Arial"/>
          <w:sz w:val="20"/>
          <w:szCs w:val="20"/>
        </w:rPr>
        <w:t>:</w:t>
      </w:r>
      <w:r w:rsidR="00F1109A" w:rsidRPr="00AA1EB2">
        <w:rPr>
          <w:rFonts w:ascii="Arial" w:eastAsia="Arial" w:hAnsi="Arial" w:cs="Arial"/>
          <w:sz w:val="20"/>
          <w:szCs w:val="20"/>
        </w:rPr>
        <w:tab/>
      </w:r>
      <w:r w:rsidR="00E01030" w:rsidRPr="00AA1EB2">
        <w:rPr>
          <w:rFonts w:ascii="Arial" w:eastAsia="Arial" w:hAnsi="Arial" w:cs="Arial"/>
          <w:sz w:val="20"/>
          <w:szCs w:val="20"/>
        </w:rPr>
        <w:t>720mm</w:t>
      </w:r>
      <w:r w:rsidRPr="00AA1EB2">
        <w:rPr>
          <w:rFonts w:ascii="Arial" w:eastAsia="Arial" w:hAnsi="Arial" w:cs="Arial"/>
          <w:sz w:val="20"/>
          <w:szCs w:val="20"/>
        </w:rPr>
        <w:t xml:space="preserve"> minimum.</w:t>
      </w:r>
    </w:p>
    <w:p w:rsidR="00F1109A" w:rsidRPr="00AA1EB2" w:rsidRDefault="00F541AA" w:rsidP="00C3504B">
      <w:pPr>
        <w:tabs>
          <w:tab w:val="left" w:pos="4395"/>
        </w:tabs>
        <w:spacing w:before="60" w:after="0" w:line="280" w:lineRule="exact"/>
        <w:ind w:left="709" w:hanging="6"/>
        <w:rPr>
          <w:rFonts w:ascii="Arial" w:eastAsia="Arial" w:hAnsi="Arial" w:cs="Arial"/>
          <w:sz w:val="20"/>
          <w:szCs w:val="20"/>
        </w:rPr>
      </w:pPr>
      <w:r w:rsidRPr="00AA1EB2">
        <w:rPr>
          <w:rFonts w:ascii="Arial" w:eastAsia="Arial" w:hAnsi="Arial" w:cs="Arial"/>
          <w:sz w:val="20"/>
          <w:szCs w:val="20"/>
        </w:rPr>
        <w:t>Circulation space depth</w:t>
      </w:r>
      <w:r w:rsidR="000E002F">
        <w:rPr>
          <w:rFonts w:ascii="Arial" w:eastAsia="Arial" w:hAnsi="Arial" w:cs="Arial"/>
          <w:sz w:val="20"/>
          <w:szCs w:val="20"/>
        </w:rPr>
        <w:t>:</w:t>
      </w:r>
      <w:r w:rsidRPr="00AA1EB2">
        <w:rPr>
          <w:rFonts w:ascii="Arial" w:eastAsia="Arial" w:hAnsi="Arial" w:cs="Arial"/>
          <w:sz w:val="20"/>
          <w:szCs w:val="20"/>
        </w:rPr>
        <w:tab/>
        <w:t>1500mm minimum</w:t>
      </w:r>
    </w:p>
    <w:p w:rsidR="00F541AA" w:rsidRPr="00AA1EB2" w:rsidRDefault="00F541AA" w:rsidP="00C3504B">
      <w:pPr>
        <w:tabs>
          <w:tab w:val="left" w:pos="4395"/>
        </w:tabs>
        <w:spacing w:before="60" w:after="0" w:line="280" w:lineRule="exact"/>
        <w:ind w:left="709" w:hanging="6"/>
        <w:rPr>
          <w:rFonts w:ascii="Arial" w:eastAsia="Arial" w:hAnsi="Arial" w:cs="Arial"/>
          <w:sz w:val="20"/>
          <w:szCs w:val="20"/>
        </w:rPr>
      </w:pPr>
      <w:r w:rsidRPr="00AA1EB2">
        <w:rPr>
          <w:rFonts w:ascii="Arial" w:eastAsia="Arial" w:hAnsi="Arial" w:cs="Arial"/>
          <w:sz w:val="20"/>
          <w:szCs w:val="20"/>
        </w:rPr>
        <w:lastRenderedPageBreak/>
        <w:t>Circulation space length</w:t>
      </w:r>
      <w:r w:rsidR="000E002F">
        <w:rPr>
          <w:rFonts w:ascii="Arial" w:eastAsia="Arial" w:hAnsi="Arial" w:cs="Arial"/>
          <w:sz w:val="20"/>
          <w:szCs w:val="20"/>
        </w:rPr>
        <w:t>:</w:t>
      </w:r>
      <w:r w:rsidRPr="00AA1EB2">
        <w:rPr>
          <w:rFonts w:ascii="Arial" w:eastAsia="Arial" w:hAnsi="Arial" w:cs="Arial"/>
          <w:sz w:val="20"/>
          <w:szCs w:val="20"/>
        </w:rPr>
        <w:tab/>
        <w:t>1500mm from each end of counter</w:t>
      </w:r>
    </w:p>
    <w:p w:rsidR="00D62861" w:rsidRPr="00AA1EB2" w:rsidRDefault="00D62861" w:rsidP="00C3504B">
      <w:pPr>
        <w:tabs>
          <w:tab w:val="left" w:pos="4395"/>
        </w:tabs>
        <w:spacing w:before="60" w:after="0" w:line="280" w:lineRule="exact"/>
        <w:ind w:left="709" w:hanging="6"/>
        <w:rPr>
          <w:rFonts w:ascii="Arial" w:eastAsia="Arial" w:hAnsi="Arial" w:cs="Arial"/>
          <w:sz w:val="20"/>
          <w:szCs w:val="20"/>
        </w:rPr>
      </w:pPr>
      <w:r w:rsidRPr="00AA1EB2">
        <w:rPr>
          <w:rFonts w:ascii="Arial" w:eastAsia="Arial" w:hAnsi="Arial" w:cs="Arial"/>
          <w:sz w:val="20"/>
          <w:szCs w:val="20"/>
        </w:rPr>
        <w:t>W</w:t>
      </w:r>
      <w:r w:rsidR="00F72055" w:rsidRPr="00AA1EB2">
        <w:rPr>
          <w:rFonts w:ascii="Arial" w:eastAsia="Arial" w:hAnsi="Arial" w:cs="Arial"/>
          <w:sz w:val="20"/>
          <w:szCs w:val="20"/>
        </w:rPr>
        <w:t>idth of the counter window</w:t>
      </w:r>
      <w:r w:rsidR="000E002F">
        <w:rPr>
          <w:rFonts w:ascii="Arial" w:eastAsia="Arial" w:hAnsi="Arial" w:cs="Arial"/>
          <w:sz w:val="20"/>
          <w:szCs w:val="20"/>
        </w:rPr>
        <w:t>:</w:t>
      </w:r>
      <w:r w:rsidR="000E002F">
        <w:rPr>
          <w:rFonts w:ascii="Arial" w:eastAsia="Arial" w:hAnsi="Arial" w:cs="Arial"/>
          <w:sz w:val="20"/>
          <w:szCs w:val="20"/>
        </w:rPr>
        <w:tab/>
      </w:r>
      <w:r w:rsidR="00F72055" w:rsidRPr="00AA1EB2">
        <w:rPr>
          <w:rFonts w:ascii="Arial" w:eastAsia="Arial" w:hAnsi="Arial" w:cs="Arial"/>
          <w:sz w:val="20"/>
          <w:szCs w:val="20"/>
        </w:rPr>
        <w:t xml:space="preserve">450mm </w:t>
      </w:r>
      <w:r w:rsidRPr="00AA1EB2">
        <w:rPr>
          <w:rFonts w:ascii="Arial" w:eastAsia="Arial" w:hAnsi="Arial" w:cs="Arial"/>
          <w:sz w:val="20"/>
          <w:szCs w:val="20"/>
        </w:rPr>
        <w:t>minimum</w:t>
      </w:r>
    </w:p>
    <w:p w:rsidR="00B01907" w:rsidRDefault="00D62861" w:rsidP="00110B39">
      <w:pPr>
        <w:tabs>
          <w:tab w:val="left" w:pos="4395"/>
        </w:tabs>
        <w:spacing w:before="60" w:after="0" w:line="280" w:lineRule="exact"/>
        <w:ind w:left="709" w:hanging="6"/>
        <w:rPr>
          <w:rFonts w:ascii="Arial" w:eastAsia="Arial" w:hAnsi="Arial" w:cs="Arial"/>
          <w:sz w:val="20"/>
          <w:szCs w:val="20"/>
        </w:rPr>
      </w:pPr>
      <w:r w:rsidRPr="00AA1EB2">
        <w:rPr>
          <w:rFonts w:ascii="Arial" w:eastAsia="Arial" w:hAnsi="Arial" w:cs="Arial"/>
          <w:sz w:val="20"/>
          <w:szCs w:val="20"/>
        </w:rPr>
        <w:t>Head of counter window</w:t>
      </w:r>
      <w:r w:rsidR="000E002F">
        <w:rPr>
          <w:rFonts w:ascii="Arial" w:eastAsia="Arial" w:hAnsi="Arial" w:cs="Arial"/>
          <w:sz w:val="20"/>
          <w:szCs w:val="20"/>
        </w:rPr>
        <w:t>:</w:t>
      </w:r>
      <w:r w:rsidR="000E002F">
        <w:rPr>
          <w:rFonts w:ascii="Arial" w:eastAsia="Arial" w:hAnsi="Arial" w:cs="Arial"/>
          <w:sz w:val="20"/>
          <w:szCs w:val="20"/>
        </w:rPr>
        <w:tab/>
      </w:r>
      <w:r w:rsidR="00F72055" w:rsidRPr="00AA1EB2">
        <w:rPr>
          <w:rFonts w:ascii="Arial" w:eastAsia="Arial" w:hAnsi="Arial" w:cs="Arial"/>
          <w:sz w:val="20"/>
          <w:szCs w:val="20"/>
        </w:rPr>
        <w:t xml:space="preserve">1800mm </w:t>
      </w:r>
      <w:r w:rsidRPr="00AA1EB2">
        <w:rPr>
          <w:rFonts w:ascii="Arial" w:eastAsia="Arial" w:hAnsi="Arial" w:cs="Arial"/>
          <w:sz w:val="20"/>
          <w:szCs w:val="20"/>
        </w:rPr>
        <w:t>minimum</w:t>
      </w:r>
    </w:p>
    <w:p w:rsidR="00C3504B" w:rsidRPr="00AA1EB2" w:rsidRDefault="00C3504B" w:rsidP="00110B39">
      <w:pPr>
        <w:tabs>
          <w:tab w:val="left" w:pos="4395"/>
        </w:tabs>
        <w:spacing w:before="60" w:after="0" w:line="280" w:lineRule="exact"/>
        <w:ind w:left="709" w:hanging="6"/>
        <w:rPr>
          <w:rFonts w:ascii="Arial" w:eastAsia="Arial" w:hAnsi="Arial" w:cs="Arial"/>
          <w:sz w:val="20"/>
          <w:szCs w:val="20"/>
        </w:rPr>
      </w:pPr>
    </w:p>
    <w:p w:rsidR="000360A4" w:rsidRPr="00AA1EB2" w:rsidRDefault="00DA11AE" w:rsidP="00A86D15">
      <w:pPr>
        <w:pStyle w:val="ListParagraph"/>
        <w:numPr>
          <w:ilvl w:val="0"/>
          <w:numId w:val="4"/>
        </w:numPr>
        <w:spacing w:before="120" w:after="180" w:line="240" w:lineRule="auto"/>
        <w:ind w:left="709" w:hanging="284"/>
        <w:rPr>
          <w:rFonts w:ascii="Arial" w:eastAsia="Arial" w:hAnsi="Arial" w:cs="Arial"/>
          <w:b/>
          <w:bCs/>
          <w:sz w:val="20"/>
          <w:szCs w:val="20"/>
        </w:rPr>
      </w:pPr>
      <w:r>
        <w:rPr>
          <w:rFonts w:ascii="Arial" w:eastAsia="Arial" w:hAnsi="Arial" w:cs="Arial"/>
          <w:b/>
          <w:bCs/>
          <w:sz w:val="20"/>
          <w:szCs w:val="20"/>
        </w:rPr>
        <w:t xml:space="preserve">Desk on </w:t>
      </w:r>
      <w:r w:rsidR="00F72055" w:rsidRPr="00AA1EB2">
        <w:rPr>
          <w:rFonts w:ascii="Arial" w:eastAsia="Arial" w:hAnsi="Arial" w:cs="Arial"/>
          <w:b/>
          <w:bCs/>
          <w:sz w:val="20"/>
          <w:szCs w:val="20"/>
        </w:rPr>
        <w:t>Workplace</w:t>
      </w:r>
      <w:r w:rsidR="000360A4" w:rsidRPr="00AA1EB2">
        <w:rPr>
          <w:rFonts w:ascii="Arial" w:eastAsia="Arial" w:hAnsi="Arial" w:cs="Arial"/>
          <w:b/>
          <w:bCs/>
          <w:sz w:val="20"/>
          <w:szCs w:val="20"/>
        </w:rPr>
        <w:t xml:space="preserve"> Side </w:t>
      </w:r>
    </w:p>
    <w:p w:rsidR="00B01907" w:rsidRPr="00AA1EB2" w:rsidRDefault="000360A4" w:rsidP="00110B39">
      <w:pPr>
        <w:tabs>
          <w:tab w:val="left" w:pos="4395"/>
        </w:tabs>
        <w:spacing w:before="60" w:after="0" w:line="280" w:lineRule="exact"/>
        <w:ind w:left="709" w:hanging="6"/>
        <w:rPr>
          <w:rFonts w:ascii="Arial" w:eastAsia="Arial" w:hAnsi="Arial" w:cs="Arial"/>
          <w:sz w:val="20"/>
          <w:szCs w:val="20"/>
        </w:rPr>
      </w:pPr>
      <w:r w:rsidRPr="00AA1EB2">
        <w:rPr>
          <w:rFonts w:ascii="Arial" w:eastAsia="Arial" w:hAnsi="Arial" w:cs="Arial"/>
          <w:sz w:val="20"/>
          <w:szCs w:val="20"/>
        </w:rPr>
        <w:t>Width</w:t>
      </w:r>
      <w:r w:rsidR="00393383">
        <w:rPr>
          <w:rFonts w:ascii="Arial" w:eastAsia="Arial" w:hAnsi="Arial" w:cs="Arial"/>
          <w:sz w:val="20"/>
          <w:szCs w:val="20"/>
        </w:rPr>
        <w:t>:</w:t>
      </w:r>
      <w:r w:rsidR="00393383">
        <w:rPr>
          <w:rFonts w:ascii="Arial" w:eastAsia="Arial" w:hAnsi="Arial" w:cs="Arial"/>
          <w:sz w:val="20"/>
          <w:szCs w:val="20"/>
        </w:rPr>
        <w:tab/>
      </w:r>
      <w:r w:rsidR="00F72055" w:rsidRPr="00AA1EB2">
        <w:rPr>
          <w:rFonts w:ascii="Arial" w:eastAsia="Arial" w:hAnsi="Arial" w:cs="Arial"/>
          <w:sz w:val="20"/>
          <w:szCs w:val="20"/>
        </w:rPr>
        <w:t>850mm</w:t>
      </w:r>
      <w:r w:rsidRPr="00AA1EB2">
        <w:rPr>
          <w:rFonts w:ascii="Arial" w:eastAsia="Arial" w:hAnsi="Arial" w:cs="Arial"/>
          <w:sz w:val="20"/>
          <w:szCs w:val="20"/>
        </w:rPr>
        <w:t xml:space="preserve"> minimum</w:t>
      </w:r>
    </w:p>
    <w:p w:rsidR="000360A4" w:rsidRPr="00AA1EB2" w:rsidRDefault="00F72055" w:rsidP="00110B39">
      <w:pPr>
        <w:tabs>
          <w:tab w:val="left" w:pos="4395"/>
        </w:tabs>
        <w:spacing w:before="60" w:after="0" w:line="280" w:lineRule="exact"/>
        <w:ind w:left="709" w:hanging="6"/>
        <w:rPr>
          <w:rFonts w:ascii="Arial" w:eastAsia="Arial" w:hAnsi="Arial" w:cs="Arial"/>
          <w:sz w:val="20"/>
          <w:szCs w:val="20"/>
        </w:rPr>
      </w:pPr>
      <w:r w:rsidRPr="00AA1EB2">
        <w:rPr>
          <w:rFonts w:ascii="Arial" w:eastAsia="Arial" w:hAnsi="Arial" w:cs="Arial"/>
          <w:sz w:val="20"/>
          <w:szCs w:val="20"/>
        </w:rPr>
        <w:t>Height:</w:t>
      </w:r>
      <w:r w:rsidR="00393383">
        <w:rPr>
          <w:rFonts w:ascii="Arial" w:eastAsia="Arial" w:hAnsi="Arial" w:cs="Arial"/>
          <w:sz w:val="20"/>
          <w:szCs w:val="20"/>
        </w:rPr>
        <w:tab/>
      </w:r>
      <w:r w:rsidRPr="00AA1EB2">
        <w:rPr>
          <w:rFonts w:ascii="Arial" w:eastAsia="Arial" w:hAnsi="Arial" w:cs="Arial"/>
          <w:sz w:val="20"/>
          <w:szCs w:val="20"/>
        </w:rPr>
        <w:t>750mm</w:t>
      </w:r>
      <w:r w:rsidR="000360A4" w:rsidRPr="00AA1EB2">
        <w:rPr>
          <w:rFonts w:ascii="Arial" w:eastAsia="Arial" w:hAnsi="Arial" w:cs="Arial"/>
          <w:sz w:val="20"/>
          <w:szCs w:val="20"/>
        </w:rPr>
        <w:t xml:space="preserve"> ± </w:t>
      </w:r>
      <w:r w:rsidR="00A0059F">
        <w:rPr>
          <w:rFonts w:ascii="Arial" w:eastAsia="Arial" w:hAnsi="Arial" w:cs="Arial"/>
          <w:sz w:val="20"/>
          <w:szCs w:val="20"/>
        </w:rPr>
        <w:t>20mm (see N</w:t>
      </w:r>
      <w:r w:rsidRPr="00AA1EB2">
        <w:rPr>
          <w:rFonts w:ascii="Arial" w:eastAsia="Arial" w:hAnsi="Arial" w:cs="Arial"/>
          <w:sz w:val="20"/>
          <w:szCs w:val="20"/>
        </w:rPr>
        <w:t xml:space="preserve">ote 1) </w:t>
      </w:r>
    </w:p>
    <w:p w:rsidR="00B01907" w:rsidRPr="00AA1EB2" w:rsidRDefault="00F72055" w:rsidP="00110B39">
      <w:pPr>
        <w:tabs>
          <w:tab w:val="left" w:pos="4395"/>
        </w:tabs>
        <w:spacing w:before="60" w:after="0" w:line="280" w:lineRule="exact"/>
        <w:ind w:left="709" w:hanging="6"/>
        <w:rPr>
          <w:rFonts w:ascii="Arial" w:eastAsia="Arial" w:hAnsi="Arial" w:cs="Arial"/>
          <w:sz w:val="20"/>
          <w:szCs w:val="20"/>
        </w:rPr>
      </w:pPr>
      <w:r w:rsidRPr="00AA1EB2">
        <w:rPr>
          <w:rFonts w:ascii="Arial" w:eastAsia="Arial" w:hAnsi="Arial" w:cs="Arial"/>
          <w:sz w:val="20"/>
          <w:szCs w:val="20"/>
        </w:rPr>
        <w:t xml:space="preserve">Depth above </w:t>
      </w:r>
      <w:r w:rsidR="000360A4" w:rsidRPr="00AA1EB2">
        <w:rPr>
          <w:rFonts w:ascii="Arial" w:eastAsia="Arial" w:hAnsi="Arial" w:cs="Arial"/>
          <w:sz w:val="20"/>
          <w:szCs w:val="20"/>
        </w:rPr>
        <w:t>desk</w:t>
      </w:r>
      <w:r w:rsidR="00393383">
        <w:rPr>
          <w:rFonts w:ascii="Arial" w:eastAsia="Arial" w:hAnsi="Arial" w:cs="Arial"/>
          <w:sz w:val="20"/>
          <w:szCs w:val="20"/>
        </w:rPr>
        <w:t>:</w:t>
      </w:r>
      <w:r w:rsidR="00393383">
        <w:rPr>
          <w:rFonts w:ascii="Arial" w:eastAsia="Arial" w:hAnsi="Arial" w:cs="Arial"/>
          <w:sz w:val="20"/>
          <w:szCs w:val="20"/>
        </w:rPr>
        <w:tab/>
      </w:r>
      <w:r w:rsidRPr="00AA1EB2">
        <w:rPr>
          <w:rFonts w:ascii="Arial" w:eastAsia="Arial" w:hAnsi="Arial" w:cs="Arial"/>
          <w:sz w:val="20"/>
          <w:szCs w:val="20"/>
        </w:rPr>
        <w:t>600mm maximum.</w:t>
      </w:r>
    </w:p>
    <w:p w:rsidR="00B01907" w:rsidRPr="00AA1EB2" w:rsidRDefault="000360A4" w:rsidP="00110B39">
      <w:pPr>
        <w:tabs>
          <w:tab w:val="left" w:pos="4395"/>
        </w:tabs>
        <w:spacing w:before="60" w:after="0" w:line="280" w:lineRule="exact"/>
        <w:ind w:left="709" w:hanging="6"/>
        <w:rPr>
          <w:rFonts w:ascii="Arial" w:eastAsia="Arial" w:hAnsi="Arial" w:cs="Arial"/>
          <w:sz w:val="20"/>
          <w:szCs w:val="20"/>
        </w:rPr>
      </w:pPr>
      <w:r w:rsidRPr="00AA1EB2">
        <w:rPr>
          <w:rFonts w:ascii="Arial" w:eastAsia="Arial" w:hAnsi="Arial" w:cs="Arial"/>
          <w:sz w:val="20"/>
          <w:szCs w:val="20"/>
        </w:rPr>
        <w:t>D</w:t>
      </w:r>
      <w:r w:rsidR="00F72055" w:rsidRPr="00AA1EB2">
        <w:rPr>
          <w:rFonts w:ascii="Arial" w:eastAsia="Arial" w:hAnsi="Arial" w:cs="Arial"/>
          <w:sz w:val="20"/>
          <w:szCs w:val="20"/>
        </w:rPr>
        <w:t>epth below desk</w:t>
      </w:r>
      <w:r w:rsidR="00393383">
        <w:rPr>
          <w:rFonts w:ascii="Arial" w:eastAsia="Arial" w:hAnsi="Arial" w:cs="Arial"/>
          <w:sz w:val="20"/>
          <w:szCs w:val="20"/>
        </w:rPr>
        <w:t>:</w:t>
      </w:r>
      <w:r w:rsidRPr="00AA1EB2">
        <w:rPr>
          <w:rFonts w:ascii="Arial" w:eastAsia="Arial" w:hAnsi="Arial" w:cs="Arial"/>
          <w:sz w:val="20"/>
          <w:szCs w:val="20"/>
        </w:rPr>
        <w:tab/>
        <w:t xml:space="preserve">Provide </w:t>
      </w:r>
      <w:r w:rsidR="00F72055" w:rsidRPr="00AA1EB2">
        <w:rPr>
          <w:rFonts w:ascii="Arial" w:eastAsia="Arial" w:hAnsi="Arial" w:cs="Arial"/>
          <w:sz w:val="20"/>
          <w:szCs w:val="20"/>
        </w:rPr>
        <w:t xml:space="preserve">knee/toe clearance </w:t>
      </w:r>
      <w:r w:rsidRPr="00AA1EB2">
        <w:rPr>
          <w:rFonts w:ascii="Arial" w:eastAsia="Arial" w:hAnsi="Arial" w:cs="Arial"/>
          <w:sz w:val="20"/>
          <w:szCs w:val="20"/>
        </w:rPr>
        <w:t>to</w:t>
      </w:r>
      <w:r w:rsidR="00F72055" w:rsidRPr="00AA1EB2">
        <w:rPr>
          <w:rFonts w:ascii="Arial" w:eastAsia="Arial" w:hAnsi="Arial" w:cs="Arial"/>
          <w:sz w:val="20"/>
          <w:szCs w:val="20"/>
        </w:rPr>
        <w:t xml:space="preserve"> AS1428.1 Fig 45.</w:t>
      </w:r>
    </w:p>
    <w:p w:rsidR="000360A4" w:rsidRDefault="000360A4" w:rsidP="00110B39">
      <w:pPr>
        <w:tabs>
          <w:tab w:val="left" w:pos="4395"/>
        </w:tabs>
        <w:spacing w:before="60" w:after="0" w:line="280" w:lineRule="exact"/>
        <w:ind w:left="709" w:hanging="6"/>
        <w:rPr>
          <w:rFonts w:ascii="Arial" w:eastAsia="Arial" w:hAnsi="Arial" w:cs="Arial"/>
          <w:sz w:val="20"/>
          <w:szCs w:val="20"/>
        </w:rPr>
      </w:pPr>
      <w:r w:rsidRPr="00AA1EB2">
        <w:rPr>
          <w:rFonts w:ascii="Arial" w:eastAsia="Arial" w:hAnsi="Arial" w:cs="Arial"/>
          <w:sz w:val="20"/>
          <w:szCs w:val="20"/>
        </w:rPr>
        <w:t>Width below desk</w:t>
      </w:r>
      <w:r w:rsidR="00393383">
        <w:rPr>
          <w:rFonts w:ascii="Arial" w:eastAsia="Arial" w:hAnsi="Arial" w:cs="Arial"/>
          <w:sz w:val="20"/>
          <w:szCs w:val="20"/>
        </w:rPr>
        <w:t>:</w:t>
      </w:r>
      <w:r w:rsidRPr="00AA1EB2">
        <w:rPr>
          <w:rFonts w:ascii="Arial" w:eastAsia="Arial" w:hAnsi="Arial" w:cs="Arial"/>
          <w:sz w:val="20"/>
          <w:szCs w:val="20"/>
        </w:rPr>
        <w:tab/>
        <w:t>820mm minimum</w:t>
      </w:r>
    </w:p>
    <w:p w:rsidR="00393383" w:rsidRPr="00AA1EB2" w:rsidRDefault="00393383" w:rsidP="00393383">
      <w:pPr>
        <w:tabs>
          <w:tab w:val="left" w:pos="4395"/>
        </w:tabs>
        <w:spacing w:after="0" w:line="280" w:lineRule="exact"/>
        <w:ind w:left="709" w:hanging="6"/>
        <w:rPr>
          <w:rFonts w:ascii="Arial" w:eastAsia="Arial" w:hAnsi="Arial" w:cs="Arial"/>
          <w:sz w:val="20"/>
          <w:szCs w:val="20"/>
        </w:rPr>
      </w:pPr>
    </w:p>
    <w:p w:rsidR="00B01907" w:rsidRPr="00A86D15" w:rsidRDefault="00F72055" w:rsidP="00A86D15">
      <w:pPr>
        <w:pStyle w:val="ListParagraph"/>
        <w:numPr>
          <w:ilvl w:val="0"/>
          <w:numId w:val="4"/>
        </w:numPr>
        <w:spacing w:before="120" w:after="180" w:line="240" w:lineRule="auto"/>
        <w:ind w:left="709" w:hanging="284"/>
        <w:rPr>
          <w:rFonts w:ascii="Arial" w:eastAsia="Arial" w:hAnsi="Arial" w:cs="Arial"/>
          <w:b/>
          <w:bCs/>
          <w:sz w:val="20"/>
          <w:szCs w:val="20"/>
        </w:rPr>
      </w:pPr>
      <w:r w:rsidRPr="00AA1EB2">
        <w:rPr>
          <w:rFonts w:ascii="Arial" w:eastAsia="Arial" w:hAnsi="Arial" w:cs="Arial"/>
          <w:b/>
          <w:bCs/>
          <w:sz w:val="20"/>
          <w:szCs w:val="20"/>
        </w:rPr>
        <w:t>Adjustability</w:t>
      </w:r>
    </w:p>
    <w:p w:rsidR="00B01907" w:rsidRDefault="00F72055" w:rsidP="00393383">
      <w:pPr>
        <w:spacing w:after="0" w:line="240" w:lineRule="auto"/>
        <w:ind w:left="709"/>
        <w:rPr>
          <w:rFonts w:ascii="Arial" w:eastAsia="Arial" w:hAnsi="Arial" w:cs="Arial"/>
          <w:sz w:val="20"/>
          <w:szCs w:val="20"/>
        </w:rPr>
      </w:pPr>
      <w:r w:rsidRPr="00AA1EB2">
        <w:rPr>
          <w:rFonts w:ascii="Arial" w:eastAsia="Arial" w:hAnsi="Arial" w:cs="Arial"/>
          <w:sz w:val="20"/>
          <w:szCs w:val="20"/>
        </w:rPr>
        <w:t xml:space="preserve">See Note </w:t>
      </w:r>
      <w:r w:rsidR="009A2AFE" w:rsidRPr="00AA1EB2">
        <w:rPr>
          <w:rFonts w:ascii="Arial" w:eastAsia="Arial" w:hAnsi="Arial" w:cs="Arial"/>
          <w:sz w:val="20"/>
          <w:szCs w:val="20"/>
        </w:rPr>
        <w:t>1</w:t>
      </w:r>
      <w:r w:rsidR="0052113B">
        <w:rPr>
          <w:rFonts w:ascii="Arial" w:eastAsia="Arial" w:hAnsi="Arial" w:cs="Arial"/>
          <w:sz w:val="20"/>
          <w:szCs w:val="20"/>
        </w:rPr>
        <w:t>.</w:t>
      </w:r>
    </w:p>
    <w:p w:rsidR="00393383" w:rsidRPr="00AA1EB2" w:rsidRDefault="00393383" w:rsidP="00393383">
      <w:pPr>
        <w:spacing w:after="0" w:line="240" w:lineRule="auto"/>
        <w:ind w:left="709"/>
        <w:rPr>
          <w:rFonts w:ascii="Arial" w:eastAsia="Arial" w:hAnsi="Arial" w:cs="Arial"/>
          <w:sz w:val="20"/>
          <w:szCs w:val="20"/>
        </w:rPr>
      </w:pPr>
    </w:p>
    <w:p w:rsidR="009A2AFE" w:rsidRPr="00A86D15" w:rsidRDefault="009A2AFE" w:rsidP="00A86D15">
      <w:pPr>
        <w:pStyle w:val="ListParagraph"/>
        <w:numPr>
          <w:ilvl w:val="0"/>
          <w:numId w:val="4"/>
        </w:numPr>
        <w:spacing w:before="120" w:after="180" w:line="240" w:lineRule="auto"/>
        <w:ind w:left="709" w:hanging="284"/>
        <w:rPr>
          <w:rFonts w:ascii="Arial" w:eastAsia="Arial" w:hAnsi="Arial" w:cs="Arial"/>
          <w:b/>
          <w:bCs/>
          <w:sz w:val="20"/>
          <w:szCs w:val="20"/>
        </w:rPr>
      </w:pPr>
      <w:r w:rsidRPr="002B0650">
        <w:rPr>
          <w:rFonts w:ascii="Arial" w:eastAsia="Arial" w:hAnsi="Arial" w:cs="Arial"/>
          <w:b/>
          <w:bCs/>
          <w:sz w:val="20"/>
          <w:szCs w:val="20"/>
        </w:rPr>
        <w:t>Fittings</w:t>
      </w:r>
    </w:p>
    <w:p w:rsidR="009A2AFE" w:rsidRDefault="009A2AFE" w:rsidP="000E002F">
      <w:pPr>
        <w:spacing w:after="0" w:line="240" w:lineRule="auto"/>
        <w:ind w:left="709"/>
        <w:rPr>
          <w:rFonts w:ascii="Arial" w:eastAsia="Arial" w:hAnsi="Arial" w:cs="Arial"/>
          <w:sz w:val="20"/>
          <w:szCs w:val="20"/>
        </w:rPr>
      </w:pPr>
      <w:r w:rsidRPr="00AA1EB2">
        <w:rPr>
          <w:rFonts w:ascii="Arial" w:eastAsia="Arial" w:hAnsi="Arial" w:cs="Arial"/>
          <w:sz w:val="20"/>
          <w:szCs w:val="20"/>
        </w:rPr>
        <w:t>Provide GPO 300mm maximum from the f</w:t>
      </w:r>
      <w:r w:rsidR="00DA11AE">
        <w:rPr>
          <w:rFonts w:ascii="Arial" w:eastAsia="Arial" w:hAnsi="Arial" w:cs="Arial"/>
          <w:sz w:val="20"/>
          <w:szCs w:val="20"/>
        </w:rPr>
        <w:t>ront of the desk and at 900mm-11</w:t>
      </w:r>
      <w:r w:rsidRPr="00AA1EB2">
        <w:rPr>
          <w:rFonts w:ascii="Arial" w:eastAsia="Arial" w:hAnsi="Arial" w:cs="Arial"/>
          <w:sz w:val="20"/>
          <w:szCs w:val="20"/>
        </w:rPr>
        <w:t>00mm</w:t>
      </w:r>
      <w:r w:rsidR="00A86D15">
        <w:rPr>
          <w:rFonts w:ascii="Arial" w:eastAsia="Arial" w:hAnsi="Arial" w:cs="Arial"/>
          <w:sz w:val="20"/>
          <w:szCs w:val="20"/>
        </w:rPr>
        <w:t>.</w:t>
      </w:r>
    </w:p>
    <w:p w:rsidR="00A86D15" w:rsidRPr="00AA1EB2" w:rsidRDefault="00A86D15" w:rsidP="000E002F">
      <w:pPr>
        <w:spacing w:after="0" w:line="240" w:lineRule="auto"/>
        <w:ind w:left="709"/>
        <w:rPr>
          <w:rFonts w:ascii="Arial" w:eastAsia="Arial" w:hAnsi="Arial" w:cs="Arial"/>
          <w:sz w:val="20"/>
          <w:szCs w:val="20"/>
        </w:rPr>
      </w:pPr>
    </w:p>
    <w:p w:rsidR="00DD5781" w:rsidRPr="00AA1EB2" w:rsidRDefault="009A2AFE" w:rsidP="000E002F">
      <w:pPr>
        <w:spacing w:after="0" w:line="240" w:lineRule="auto"/>
        <w:ind w:left="709"/>
        <w:rPr>
          <w:rFonts w:ascii="Arial" w:eastAsia="Arial" w:hAnsi="Arial" w:cs="Arial"/>
          <w:sz w:val="20"/>
          <w:szCs w:val="20"/>
        </w:rPr>
      </w:pPr>
      <w:r w:rsidRPr="00AA1EB2">
        <w:rPr>
          <w:rFonts w:ascii="Arial" w:eastAsia="Arial" w:hAnsi="Arial" w:cs="Arial"/>
          <w:sz w:val="20"/>
          <w:szCs w:val="20"/>
        </w:rPr>
        <w:t>Locate t</w:t>
      </w:r>
      <w:r w:rsidR="00F72055" w:rsidRPr="00AA1EB2">
        <w:rPr>
          <w:rFonts w:ascii="Arial" w:eastAsia="Arial" w:hAnsi="Arial" w:cs="Arial"/>
          <w:sz w:val="20"/>
          <w:szCs w:val="20"/>
        </w:rPr>
        <w:t xml:space="preserve">icket slot shelves on </w:t>
      </w:r>
      <w:r w:rsidRPr="00AA1EB2">
        <w:rPr>
          <w:rFonts w:ascii="Arial" w:eastAsia="Arial" w:hAnsi="Arial" w:cs="Arial"/>
          <w:sz w:val="20"/>
          <w:szCs w:val="20"/>
        </w:rPr>
        <w:t xml:space="preserve">the </w:t>
      </w:r>
      <w:r w:rsidR="00F72055" w:rsidRPr="00AA1EB2">
        <w:rPr>
          <w:rFonts w:ascii="Arial" w:eastAsia="Arial" w:hAnsi="Arial" w:cs="Arial"/>
          <w:sz w:val="20"/>
          <w:szCs w:val="20"/>
        </w:rPr>
        <w:t xml:space="preserve">counter </w:t>
      </w:r>
      <w:r w:rsidRPr="00AA1EB2">
        <w:rPr>
          <w:rFonts w:ascii="Arial" w:eastAsia="Arial" w:hAnsi="Arial" w:cs="Arial"/>
          <w:sz w:val="20"/>
          <w:szCs w:val="20"/>
        </w:rPr>
        <w:t>with</w:t>
      </w:r>
      <w:r w:rsidR="00F72055" w:rsidRPr="00AA1EB2">
        <w:rPr>
          <w:rFonts w:ascii="Arial" w:eastAsia="Arial" w:hAnsi="Arial" w:cs="Arial"/>
          <w:sz w:val="20"/>
          <w:szCs w:val="20"/>
        </w:rPr>
        <w:t xml:space="preserve"> front 300mm </w:t>
      </w:r>
      <w:r w:rsidRPr="00AA1EB2">
        <w:rPr>
          <w:rFonts w:ascii="Arial" w:eastAsia="Arial" w:hAnsi="Arial" w:cs="Arial"/>
          <w:sz w:val="20"/>
          <w:szCs w:val="20"/>
        </w:rPr>
        <w:t xml:space="preserve">maximum </w:t>
      </w:r>
      <w:r w:rsidR="00F72055" w:rsidRPr="00AA1EB2">
        <w:rPr>
          <w:rFonts w:ascii="Arial" w:eastAsia="Arial" w:hAnsi="Arial" w:cs="Arial"/>
          <w:sz w:val="20"/>
          <w:szCs w:val="20"/>
        </w:rPr>
        <w:t xml:space="preserve">from front of </w:t>
      </w:r>
      <w:r w:rsidR="00DD5781" w:rsidRPr="00AA1EB2">
        <w:rPr>
          <w:rFonts w:ascii="Arial" w:eastAsia="Arial" w:hAnsi="Arial" w:cs="Arial"/>
          <w:sz w:val="20"/>
          <w:szCs w:val="20"/>
        </w:rPr>
        <w:t xml:space="preserve">the </w:t>
      </w:r>
      <w:r w:rsidR="00F72055" w:rsidRPr="00AA1EB2">
        <w:rPr>
          <w:rFonts w:ascii="Arial" w:eastAsia="Arial" w:hAnsi="Arial" w:cs="Arial"/>
          <w:sz w:val="20"/>
          <w:szCs w:val="20"/>
        </w:rPr>
        <w:t xml:space="preserve">counter. </w:t>
      </w:r>
    </w:p>
    <w:p w:rsidR="009A2AFE" w:rsidRPr="00AA1EB2" w:rsidRDefault="00F72055" w:rsidP="00110B39">
      <w:pPr>
        <w:tabs>
          <w:tab w:val="left" w:pos="4395"/>
        </w:tabs>
        <w:spacing w:before="60" w:after="0" w:line="280" w:lineRule="exact"/>
        <w:ind w:left="709" w:hanging="6"/>
        <w:rPr>
          <w:rFonts w:ascii="Arial" w:eastAsia="Arial" w:hAnsi="Arial" w:cs="Arial"/>
          <w:sz w:val="20"/>
          <w:szCs w:val="20"/>
        </w:rPr>
      </w:pPr>
      <w:r w:rsidRPr="00AA1EB2">
        <w:rPr>
          <w:rFonts w:ascii="Arial" w:eastAsia="Arial" w:hAnsi="Arial" w:cs="Arial"/>
          <w:sz w:val="20"/>
          <w:szCs w:val="20"/>
        </w:rPr>
        <w:t>Height</w:t>
      </w:r>
      <w:r w:rsidR="009A2AFE" w:rsidRPr="00AA1EB2">
        <w:rPr>
          <w:rFonts w:ascii="Arial" w:eastAsia="Arial" w:hAnsi="Arial" w:cs="Arial"/>
          <w:sz w:val="20"/>
          <w:szCs w:val="20"/>
        </w:rPr>
        <w:t xml:space="preserve"> for side reach</w:t>
      </w:r>
      <w:r w:rsidR="00594269">
        <w:rPr>
          <w:rFonts w:ascii="Arial" w:eastAsia="Arial" w:hAnsi="Arial" w:cs="Arial"/>
          <w:sz w:val="20"/>
          <w:szCs w:val="20"/>
        </w:rPr>
        <w:t>:</w:t>
      </w:r>
      <w:r w:rsidR="009A2AFE" w:rsidRPr="00AA1EB2">
        <w:rPr>
          <w:rFonts w:ascii="Arial" w:eastAsia="Arial" w:hAnsi="Arial" w:cs="Arial"/>
          <w:sz w:val="20"/>
          <w:szCs w:val="20"/>
        </w:rPr>
        <w:tab/>
      </w:r>
      <w:r w:rsidRPr="00AA1EB2">
        <w:rPr>
          <w:rFonts w:ascii="Arial" w:eastAsia="Arial" w:hAnsi="Arial" w:cs="Arial"/>
          <w:sz w:val="20"/>
          <w:szCs w:val="20"/>
        </w:rPr>
        <w:t xml:space="preserve">1350mm </w:t>
      </w:r>
      <w:r w:rsidR="009A2AFE" w:rsidRPr="00AA1EB2">
        <w:rPr>
          <w:rFonts w:ascii="Arial" w:eastAsia="Arial" w:hAnsi="Arial" w:cs="Arial"/>
          <w:sz w:val="20"/>
          <w:szCs w:val="20"/>
        </w:rPr>
        <w:t xml:space="preserve">maximum </w:t>
      </w:r>
    </w:p>
    <w:p w:rsidR="00B01907" w:rsidRDefault="009A2AFE" w:rsidP="00110B39">
      <w:pPr>
        <w:tabs>
          <w:tab w:val="left" w:pos="4395"/>
        </w:tabs>
        <w:spacing w:before="60" w:after="0" w:line="280" w:lineRule="exact"/>
        <w:ind w:left="709" w:hanging="6"/>
        <w:rPr>
          <w:rFonts w:ascii="Arial" w:eastAsia="Arial" w:hAnsi="Arial" w:cs="Arial"/>
          <w:sz w:val="20"/>
          <w:szCs w:val="20"/>
        </w:rPr>
      </w:pPr>
      <w:r w:rsidRPr="00AA1EB2">
        <w:rPr>
          <w:rFonts w:ascii="Arial" w:eastAsia="Arial" w:hAnsi="Arial" w:cs="Arial"/>
          <w:sz w:val="20"/>
          <w:szCs w:val="20"/>
        </w:rPr>
        <w:t>Height for front reach</w:t>
      </w:r>
      <w:r w:rsidR="00594269">
        <w:rPr>
          <w:rFonts w:ascii="Arial" w:eastAsia="Arial" w:hAnsi="Arial" w:cs="Arial"/>
          <w:sz w:val="20"/>
          <w:szCs w:val="20"/>
        </w:rPr>
        <w:t>:</w:t>
      </w:r>
      <w:r w:rsidR="00110B39">
        <w:rPr>
          <w:rFonts w:ascii="Arial" w:eastAsia="Arial" w:hAnsi="Arial" w:cs="Arial"/>
          <w:sz w:val="20"/>
          <w:szCs w:val="20"/>
        </w:rPr>
        <w:tab/>
      </w:r>
      <w:r w:rsidRPr="00AA1EB2">
        <w:rPr>
          <w:rFonts w:ascii="Arial" w:eastAsia="Arial" w:hAnsi="Arial" w:cs="Arial"/>
          <w:sz w:val="20"/>
          <w:szCs w:val="20"/>
        </w:rPr>
        <w:t>1120mm maximum</w:t>
      </w:r>
    </w:p>
    <w:p w:rsidR="00594269" w:rsidRPr="00AA1EB2" w:rsidRDefault="00594269" w:rsidP="00110B39">
      <w:pPr>
        <w:tabs>
          <w:tab w:val="left" w:pos="4395"/>
        </w:tabs>
        <w:spacing w:before="60" w:after="0" w:line="280" w:lineRule="exact"/>
        <w:ind w:left="709" w:hanging="6"/>
        <w:rPr>
          <w:rFonts w:ascii="Arial" w:eastAsia="Arial" w:hAnsi="Arial" w:cs="Arial"/>
          <w:sz w:val="20"/>
          <w:szCs w:val="20"/>
        </w:rPr>
      </w:pPr>
    </w:p>
    <w:p w:rsidR="00DD5781" w:rsidRPr="00AA1EB2" w:rsidRDefault="00DD5781" w:rsidP="00594269">
      <w:pPr>
        <w:spacing w:after="0" w:line="240" w:lineRule="auto"/>
        <w:ind w:left="709"/>
        <w:rPr>
          <w:rFonts w:ascii="Arial" w:hAnsi="Arial" w:cs="Arial"/>
          <w:sz w:val="20"/>
          <w:szCs w:val="20"/>
        </w:rPr>
      </w:pPr>
      <w:r w:rsidRPr="00AA1EB2">
        <w:rPr>
          <w:rFonts w:ascii="Arial" w:hAnsi="Arial" w:cs="Arial"/>
          <w:sz w:val="20"/>
          <w:szCs w:val="20"/>
        </w:rPr>
        <w:t>Other shelving</w:t>
      </w:r>
      <w:r w:rsidR="00594269">
        <w:rPr>
          <w:rFonts w:ascii="Arial" w:hAnsi="Arial" w:cs="Arial"/>
          <w:sz w:val="20"/>
          <w:szCs w:val="20"/>
        </w:rPr>
        <w:t>:</w:t>
      </w:r>
    </w:p>
    <w:p w:rsidR="00B01907" w:rsidRPr="00594269" w:rsidRDefault="009A2AFE" w:rsidP="00110B39">
      <w:pPr>
        <w:tabs>
          <w:tab w:val="left" w:pos="4395"/>
        </w:tabs>
        <w:spacing w:before="60" w:after="0" w:line="280" w:lineRule="exact"/>
        <w:ind w:left="709" w:hanging="6"/>
        <w:rPr>
          <w:rFonts w:ascii="Arial" w:eastAsia="Arial" w:hAnsi="Arial" w:cs="Arial"/>
          <w:sz w:val="20"/>
          <w:szCs w:val="20"/>
        </w:rPr>
      </w:pPr>
      <w:r w:rsidRPr="00594269">
        <w:rPr>
          <w:rFonts w:ascii="Arial" w:eastAsia="Arial" w:hAnsi="Arial" w:cs="Arial"/>
          <w:sz w:val="20"/>
          <w:szCs w:val="20"/>
        </w:rPr>
        <w:t>Depth</w:t>
      </w:r>
      <w:r w:rsidR="00594269">
        <w:rPr>
          <w:rFonts w:ascii="Arial" w:eastAsia="Arial" w:hAnsi="Arial" w:cs="Arial"/>
          <w:sz w:val="20"/>
          <w:szCs w:val="20"/>
        </w:rPr>
        <w:t>:</w:t>
      </w:r>
      <w:r w:rsidR="00110B39">
        <w:rPr>
          <w:rFonts w:ascii="Arial" w:eastAsia="Arial" w:hAnsi="Arial" w:cs="Arial"/>
          <w:sz w:val="20"/>
          <w:szCs w:val="20"/>
        </w:rPr>
        <w:tab/>
      </w:r>
      <w:r w:rsidRPr="00594269">
        <w:rPr>
          <w:rFonts w:ascii="Arial" w:eastAsia="Arial" w:hAnsi="Arial" w:cs="Arial"/>
          <w:sz w:val="20"/>
          <w:szCs w:val="20"/>
        </w:rPr>
        <w:t>300mm maximum</w:t>
      </w:r>
    </w:p>
    <w:p w:rsidR="00DD5781" w:rsidRPr="00594269" w:rsidRDefault="00DD5781" w:rsidP="00110B39">
      <w:pPr>
        <w:tabs>
          <w:tab w:val="left" w:pos="4395"/>
        </w:tabs>
        <w:spacing w:before="60" w:after="0" w:line="280" w:lineRule="exact"/>
        <w:ind w:left="709" w:hanging="6"/>
        <w:rPr>
          <w:rFonts w:ascii="Arial" w:eastAsia="Arial" w:hAnsi="Arial" w:cs="Arial"/>
          <w:sz w:val="20"/>
          <w:szCs w:val="20"/>
        </w:rPr>
      </w:pPr>
      <w:r w:rsidRPr="00594269">
        <w:rPr>
          <w:rFonts w:ascii="Arial" w:eastAsia="Arial" w:hAnsi="Arial" w:cs="Arial"/>
          <w:sz w:val="20"/>
          <w:szCs w:val="20"/>
        </w:rPr>
        <w:t>Height</w:t>
      </w:r>
      <w:r w:rsidR="00594269">
        <w:rPr>
          <w:rFonts w:ascii="Arial" w:eastAsia="Arial" w:hAnsi="Arial" w:cs="Arial"/>
          <w:sz w:val="20"/>
          <w:szCs w:val="20"/>
        </w:rPr>
        <w:t>:</w:t>
      </w:r>
      <w:r w:rsidRPr="00594269">
        <w:rPr>
          <w:rFonts w:ascii="Arial" w:eastAsia="Arial" w:hAnsi="Arial" w:cs="Arial"/>
          <w:sz w:val="20"/>
          <w:szCs w:val="20"/>
        </w:rPr>
        <w:tab/>
        <w:t>1350mm maximum</w:t>
      </w:r>
    </w:p>
    <w:p w:rsidR="00B01907" w:rsidRPr="00AA1EB2" w:rsidRDefault="00B01907" w:rsidP="000E002F">
      <w:pPr>
        <w:spacing w:before="11" w:after="0" w:line="220" w:lineRule="exact"/>
        <w:rPr>
          <w:rFonts w:ascii="Arial" w:hAnsi="Arial" w:cs="Arial"/>
          <w:sz w:val="10"/>
          <w:szCs w:val="10"/>
        </w:rPr>
      </w:pPr>
    </w:p>
    <w:p w:rsidR="00DD5781" w:rsidRPr="00AA1EB2" w:rsidRDefault="00F72055" w:rsidP="00594269">
      <w:pPr>
        <w:tabs>
          <w:tab w:val="left" w:pos="3544"/>
        </w:tabs>
        <w:spacing w:before="60" w:after="0" w:line="240" w:lineRule="auto"/>
        <w:ind w:left="709"/>
        <w:rPr>
          <w:rFonts w:ascii="Arial" w:eastAsia="Arial" w:hAnsi="Arial" w:cs="Arial"/>
          <w:sz w:val="20"/>
          <w:szCs w:val="20"/>
        </w:rPr>
      </w:pPr>
      <w:r w:rsidRPr="00AA1EB2">
        <w:rPr>
          <w:rFonts w:ascii="Arial" w:eastAsia="Arial" w:hAnsi="Arial" w:cs="Arial"/>
          <w:sz w:val="20"/>
          <w:szCs w:val="20"/>
        </w:rPr>
        <w:t>Contro</w:t>
      </w:r>
      <w:r w:rsidRPr="00594269">
        <w:rPr>
          <w:rFonts w:ascii="Arial" w:hAnsi="Arial" w:cs="Arial"/>
          <w:sz w:val="20"/>
          <w:szCs w:val="20"/>
        </w:rPr>
        <w:t>l</w:t>
      </w:r>
      <w:r w:rsidR="00DD5781" w:rsidRPr="00AA1EB2">
        <w:rPr>
          <w:rFonts w:ascii="Arial" w:eastAsia="Arial" w:hAnsi="Arial" w:cs="Arial"/>
          <w:sz w:val="20"/>
          <w:szCs w:val="20"/>
        </w:rPr>
        <w:t>s location</w:t>
      </w:r>
      <w:r w:rsidR="00594269">
        <w:rPr>
          <w:rFonts w:ascii="Arial" w:eastAsia="Arial" w:hAnsi="Arial" w:cs="Arial"/>
          <w:sz w:val="20"/>
          <w:szCs w:val="20"/>
        </w:rPr>
        <w:t xml:space="preserve">: </w:t>
      </w:r>
      <w:r w:rsidRPr="00AA1EB2">
        <w:rPr>
          <w:rFonts w:ascii="Arial" w:eastAsia="Arial" w:hAnsi="Arial" w:cs="Arial"/>
          <w:sz w:val="20"/>
          <w:szCs w:val="20"/>
        </w:rPr>
        <w:t xml:space="preserve">500mm </w:t>
      </w:r>
      <w:r w:rsidR="00DD5781" w:rsidRPr="00AA1EB2">
        <w:rPr>
          <w:rFonts w:ascii="Arial" w:eastAsia="Arial" w:hAnsi="Arial" w:cs="Arial"/>
          <w:sz w:val="20"/>
          <w:szCs w:val="20"/>
        </w:rPr>
        <w:t xml:space="preserve">minimum </w:t>
      </w:r>
      <w:r w:rsidRPr="00AA1EB2">
        <w:rPr>
          <w:rFonts w:ascii="Arial" w:eastAsia="Arial" w:hAnsi="Arial" w:cs="Arial"/>
          <w:sz w:val="20"/>
          <w:szCs w:val="20"/>
        </w:rPr>
        <w:t>fro</w:t>
      </w:r>
      <w:r w:rsidR="00DD5781" w:rsidRPr="00AA1EB2">
        <w:rPr>
          <w:rFonts w:ascii="Arial" w:eastAsia="Arial" w:hAnsi="Arial" w:cs="Arial"/>
          <w:sz w:val="20"/>
          <w:szCs w:val="20"/>
        </w:rPr>
        <w:t xml:space="preserve">m any </w:t>
      </w:r>
      <w:r w:rsidRPr="00AA1EB2">
        <w:rPr>
          <w:rFonts w:ascii="Arial" w:eastAsia="Arial" w:hAnsi="Arial" w:cs="Arial"/>
          <w:sz w:val="20"/>
          <w:szCs w:val="20"/>
        </w:rPr>
        <w:t xml:space="preserve">internal corner </w:t>
      </w:r>
      <w:r w:rsidR="00DD5781" w:rsidRPr="00AA1EB2">
        <w:rPr>
          <w:rFonts w:ascii="Arial" w:eastAsia="Arial" w:hAnsi="Arial" w:cs="Arial"/>
          <w:sz w:val="20"/>
          <w:szCs w:val="20"/>
        </w:rPr>
        <w:t>and 300mm maximum from front of counter</w:t>
      </w:r>
    </w:p>
    <w:p w:rsidR="00DD5781" w:rsidRPr="00AA1EB2" w:rsidRDefault="00DD5781" w:rsidP="000E002F">
      <w:pPr>
        <w:spacing w:after="0" w:line="240" w:lineRule="auto"/>
        <w:ind w:left="851"/>
        <w:rPr>
          <w:rFonts w:ascii="Arial" w:eastAsia="Arial" w:hAnsi="Arial" w:cs="Arial"/>
          <w:sz w:val="10"/>
          <w:szCs w:val="10"/>
        </w:rPr>
      </w:pPr>
    </w:p>
    <w:p w:rsidR="00B01907" w:rsidRPr="00AA1EB2" w:rsidRDefault="00DD5781" w:rsidP="000E002F">
      <w:pPr>
        <w:spacing w:after="0" w:line="240" w:lineRule="auto"/>
        <w:ind w:left="709"/>
        <w:rPr>
          <w:rFonts w:ascii="Arial" w:eastAsia="Arial" w:hAnsi="Arial" w:cs="Arial"/>
          <w:sz w:val="20"/>
          <w:szCs w:val="20"/>
        </w:rPr>
      </w:pPr>
      <w:r w:rsidRPr="00AA1EB2">
        <w:rPr>
          <w:rFonts w:ascii="Arial" w:eastAsia="Arial" w:hAnsi="Arial" w:cs="Arial"/>
          <w:sz w:val="20"/>
          <w:szCs w:val="20"/>
        </w:rPr>
        <w:t>Provide at least one</w:t>
      </w:r>
      <w:r w:rsidR="00F72055" w:rsidRPr="00AA1EB2">
        <w:rPr>
          <w:rFonts w:ascii="Arial" w:eastAsia="Arial" w:hAnsi="Arial" w:cs="Arial"/>
          <w:sz w:val="20"/>
          <w:szCs w:val="20"/>
        </w:rPr>
        <w:t xml:space="preserve"> coat hook at 1200mm – 1350mm</w:t>
      </w:r>
      <w:r w:rsidRPr="00AA1EB2">
        <w:rPr>
          <w:rFonts w:ascii="Arial" w:eastAsia="Arial" w:hAnsi="Arial" w:cs="Arial"/>
          <w:sz w:val="20"/>
          <w:szCs w:val="20"/>
        </w:rPr>
        <w:t xml:space="preserve"> height.</w:t>
      </w:r>
    </w:p>
    <w:p w:rsidR="00B01907" w:rsidRPr="00AA1EB2" w:rsidRDefault="00B01907" w:rsidP="000E002F">
      <w:pPr>
        <w:spacing w:before="3" w:after="0" w:line="240" w:lineRule="exact"/>
        <w:rPr>
          <w:sz w:val="24"/>
          <w:szCs w:val="24"/>
        </w:rPr>
      </w:pPr>
    </w:p>
    <w:p w:rsidR="00B01907" w:rsidRPr="00AA1EB2" w:rsidRDefault="00F72055" w:rsidP="000E002F">
      <w:pPr>
        <w:pStyle w:val="ListParagraph"/>
        <w:numPr>
          <w:ilvl w:val="0"/>
          <w:numId w:val="4"/>
        </w:numPr>
        <w:spacing w:before="120" w:after="120" w:line="240" w:lineRule="auto"/>
        <w:ind w:left="709" w:hanging="284"/>
        <w:rPr>
          <w:rFonts w:ascii="Arial" w:eastAsia="Arial" w:hAnsi="Arial" w:cs="Arial"/>
          <w:sz w:val="20"/>
          <w:szCs w:val="20"/>
        </w:rPr>
      </w:pPr>
      <w:r w:rsidRPr="00AA1EB2">
        <w:rPr>
          <w:rFonts w:ascii="Arial" w:eastAsia="Arial" w:hAnsi="Arial" w:cs="Arial"/>
          <w:b/>
          <w:bCs/>
          <w:sz w:val="20"/>
          <w:szCs w:val="20"/>
        </w:rPr>
        <w:t>Other Features</w:t>
      </w:r>
    </w:p>
    <w:p w:rsidR="00B01907" w:rsidRPr="00AA1EB2" w:rsidRDefault="00DD5781" w:rsidP="000E002F">
      <w:pPr>
        <w:spacing w:after="0" w:line="240" w:lineRule="auto"/>
        <w:ind w:left="709"/>
        <w:rPr>
          <w:rFonts w:ascii="Arial" w:eastAsia="Arial" w:hAnsi="Arial" w:cs="Arial"/>
          <w:sz w:val="20"/>
          <w:szCs w:val="20"/>
        </w:rPr>
      </w:pPr>
      <w:r w:rsidRPr="00AA1EB2">
        <w:rPr>
          <w:rFonts w:ascii="Arial" w:eastAsia="Arial" w:hAnsi="Arial" w:cs="Arial"/>
          <w:sz w:val="20"/>
          <w:szCs w:val="20"/>
        </w:rPr>
        <w:t>Consider provision of a</w:t>
      </w:r>
      <w:r w:rsidR="00F72055" w:rsidRPr="00AA1EB2">
        <w:rPr>
          <w:rFonts w:ascii="Arial" w:eastAsia="Arial" w:hAnsi="Arial" w:cs="Arial"/>
          <w:sz w:val="20"/>
          <w:szCs w:val="20"/>
        </w:rPr>
        <w:t xml:space="preserve"> sound augmentation system to assist communication with a person with a hearing impairment where the customer is </w:t>
      </w:r>
      <w:r w:rsidRPr="00AA1EB2">
        <w:rPr>
          <w:rFonts w:ascii="Arial" w:eastAsia="Arial" w:hAnsi="Arial" w:cs="Arial"/>
          <w:sz w:val="20"/>
          <w:szCs w:val="20"/>
        </w:rPr>
        <w:t xml:space="preserve">not </w:t>
      </w:r>
      <w:r w:rsidR="00F72055" w:rsidRPr="00AA1EB2">
        <w:rPr>
          <w:rFonts w:ascii="Arial" w:eastAsia="Arial" w:hAnsi="Arial" w:cs="Arial"/>
          <w:sz w:val="20"/>
          <w:szCs w:val="20"/>
        </w:rPr>
        <w:t>screened from the service provider.</w:t>
      </w:r>
      <w:r w:rsidR="00562861" w:rsidRPr="00AA1EB2">
        <w:rPr>
          <w:rFonts w:ascii="Arial" w:eastAsia="Arial" w:hAnsi="Arial" w:cs="Arial"/>
          <w:sz w:val="20"/>
          <w:szCs w:val="20"/>
        </w:rPr>
        <w:t xml:space="preserve">  Provision is mandatory when screening is present.  Avoid screening wherever possible.</w:t>
      </w:r>
    </w:p>
    <w:p w:rsidR="00B01907" w:rsidRPr="00AA1EB2" w:rsidRDefault="00B01907" w:rsidP="000E002F">
      <w:pPr>
        <w:spacing w:before="10" w:after="0" w:line="110" w:lineRule="exact"/>
        <w:rPr>
          <w:sz w:val="11"/>
          <w:szCs w:val="11"/>
        </w:rPr>
      </w:pPr>
    </w:p>
    <w:p w:rsidR="00DD5781" w:rsidRDefault="00DD5781" w:rsidP="000E002F">
      <w:pPr>
        <w:spacing w:after="0" w:line="240" w:lineRule="auto"/>
        <w:ind w:left="709"/>
        <w:rPr>
          <w:rFonts w:ascii="Arial" w:eastAsia="Arial" w:hAnsi="Arial" w:cs="Arial"/>
          <w:sz w:val="20"/>
          <w:szCs w:val="20"/>
        </w:rPr>
      </w:pPr>
      <w:r w:rsidRPr="00AA1EB2">
        <w:rPr>
          <w:rFonts w:ascii="Arial" w:eastAsia="Arial" w:hAnsi="Arial" w:cs="Arial"/>
          <w:sz w:val="20"/>
          <w:szCs w:val="20"/>
        </w:rPr>
        <w:t>Provide g</w:t>
      </w:r>
      <w:r w:rsidR="00F72055" w:rsidRPr="00AA1EB2">
        <w:rPr>
          <w:rFonts w:ascii="Arial" w:eastAsia="Arial" w:hAnsi="Arial" w:cs="Arial"/>
          <w:sz w:val="20"/>
          <w:szCs w:val="20"/>
        </w:rPr>
        <w:t>lare free illumination of m</w:t>
      </w:r>
      <w:r w:rsidR="00594269">
        <w:rPr>
          <w:rFonts w:ascii="Arial" w:eastAsia="Arial" w:hAnsi="Arial" w:cs="Arial"/>
          <w:sz w:val="20"/>
          <w:szCs w:val="20"/>
        </w:rPr>
        <w:t xml:space="preserve">inimum 450 </w:t>
      </w:r>
      <w:proofErr w:type="spellStart"/>
      <w:r w:rsidR="00594269">
        <w:rPr>
          <w:rFonts w:ascii="Arial" w:eastAsia="Arial" w:hAnsi="Arial" w:cs="Arial"/>
          <w:sz w:val="20"/>
          <w:szCs w:val="20"/>
        </w:rPr>
        <w:t>lux</w:t>
      </w:r>
      <w:proofErr w:type="spellEnd"/>
      <w:r w:rsidR="00594269">
        <w:rPr>
          <w:rFonts w:ascii="Arial" w:eastAsia="Arial" w:hAnsi="Arial" w:cs="Arial"/>
          <w:sz w:val="20"/>
          <w:szCs w:val="20"/>
        </w:rPr>
        <w:t xml:space="preserve"> over counter top.</w:t>
      </w:r>
    </w:p>
    <w:p w:rsidR="00594269" w:rsidRPr="00AA1EB2" w:rsidRDefault="00594269" w:rsidP="0052113B">
      <w:pPr>
        <w:spacing w:before="10" w:after="0" w:line="110" w:lineRule="exact"/>
        <w:rPr>
          <w:rFonts w:ascii="Arial" w:eastAsia="Arial" w:hAnsi="Arial" w:cs="Arial"/>
          <w:sz w:val="20"/>
          <w:szCs w:val="20"/>
        </w:rPr>
      </w:pPr>
    </w:p>
    <w:p w:rsidR="00B01907" w:rsidRDefault="00DD5781" w:rsidP="000E002F">
      <w:pPr>
        <w:spacing w:after="0" w:line="240" w:lineRule="auto"/>
        <w:ind w:left="709"/>
        <w:rPr>
          <w:rFonts w:ascii="Arial" w:eastAsia="Arial" w:hAnsi="Arial" w:cs="Arial"/>
          <w:sz w:val="20"/>
          <w:szCs w:val="20"/>
        </w:rPr>
      </w:pPr>
      <w:r w:rsidRPr="00AA1EB2">
        <w:rPr>
          <w:rFonts w:ascii="Arial" w:eastAsia="Arial" w:hAnsi="Arial" w:cs="Arial"/>
          <w:sz w:val="20"/>
          <w:szCs w:val="20"/>
        </w:rPr>
        <w:t>Ensure the f</w:t>
      </w:r>
      <w:r w:rsidR="00F72055" w:rsidRPr="00AA1EB2">
        <w:rPr>
          <w:rFonts w:ascii="Arial" w:eastAsia="Arial" w:hAnsi="Arial" w:cs="Arial"/>
          <w:sz w:val="20"/>
          <w:szCs w:val="20"/>
        </w:rPr>
        <w:t xml:space="preserve">inish </w:t>
      </w:r>
      <w:r w:rsidRPr="00AA1EB2">
        <w:rPr>
          <w:rFonts w:ascii="Arial" w:eastAsia="Arial" w:hAnsi="Arial" w:cs="Arial"/>
          <w:sz w:val="20"/>
          <w:szCs w:val="20"/>
        </w:rPr>
        <w:t xml:space="preserve">of </w:t>
      </w:r>
      <w:r w:rsidR="00F72055" w:rsidRPr="00AA1EB2">
        <w:rPr>
          <w:rFonts w:ascii="Arial" w:eastAsia="Arial" w:hAnsi="Arial" w:cs="Arial"/>
          <w:sz w:val="20"/>
          <w:szCs w:val="20"/>
        </w:rPr>
        <w:t xml:space="preserve">counter and desk </w:t>
      </w:r>
      <w:r w:rsidRPr="00AA1EB2">
        <w:rPr>
          <w:rFonts w:ascii="Arial" w:eastAsia="Arial" w:hAnsi="Arial" w:cs="Arial"/>
          <w:sz w:val="20"/>
          <w:szCs w:val="20"/>
        </w:rPr>
        <w:t>is not</w:t>
      </w:r>
      <w:r w:rsidR="00F72055" w:rsidRPr="00AA1EB2">
        <w:rPr>
          <w:rFonts w:ascii="Arial" w:eastAsia="Arial" w:hAnsi="Arial" w:cs="Arial"/>
          <w:sz w:val="20"/>
          <w:szCs w:val="20"/>
        </w:rPr>
        <w:t xml:space="preserve"> highly reflective.</w:t>
      </w:r>
    </w:p>
    <w:p w:rsidR="00594269" w:rsidRPr="00AA1EB2" w:rsidRDefault="00594269" w:rsidP="00594269">
      <w:pPr>
        <w:spacing w:before="60" w:after="60" w:line="240" w:lineRule="auto"/>
        <w:ind w:left="709"/>
        <w:rPr>
          <w:rFonts w:ascii="Arial" w:eastAsia="Arial" w:hAnsi="Arial" w:cs="Arial"/>
          <w:sz w:val="20"/>
          <w:szCs w:val="20"/>
        </w:rPr>
      </w:pPr>
    </w:p>
    <w:p w:rsidR="00B01907" w:rsidRPr="00016CAF" w:rsidRDefault="00F72055" w:rsidP="00A86D15">
      <w:pPr>
        <w:tabs>
          <w:tab w:val="left" w:pos="426"/>
        </w:tabs>
        <w:spacing w:before="120" w:after="240" w:line="240" w:lineRule="auto"/>
        <w:rPr>
          <w:rFonts w:ascii="Arial" w:eastAsia="Arial" w:hAnsi="Arial" w:cs="Arial"/>
          <w:b/>
          <w:bCs/>
          <w:sz w:val="20"/>
          <w:szCs w:val="20"/>
        </w:rPr>
      </w:pPr>
      <w:r w:rsidRPr="00AA1EB2">
        <w:rPr>
          <w:rFonts w:ascii="Arial" w:eastAsia="Arial" w:hAnsi="Arial" w:cs="Arial"/>
          <w:b/>
          <w:bCs/>
          <w:sz w:val="20"/>
          <w:szCs w:val="20"/>
        </w:rPr>
        <w:t>3.</w:t>
      </w:r>
      <w:r w:rsidRPr="00AA1EB2">
        <w:rPr>
          <w:rFonts w:ascii="Arial" w:eastAsia="Arial" w:hAnsi="Arial" w:cs="Arial"/>
          <w:b/>
          <w:bCs/>
          <w:sz w:val="20"/>
          <w:szCs w:val="20"/>
        </w:rPr>
        <w:tab/>
        <w:t>REFERENCES</w:t>
      </w:r>
    </w:p>
    <w:p w:rsidR="00B01907" w:rsidRPr="00AA1EB2" w:rsidRDefault="00F72055" w:rsidP="00594269">
      <w:pPr>
        <w:spacing w:after="0" w:line="240" w:lineRule="auto"/>
        <w:ind w:left="426"/>
        <w:rPr>
          <w:rFonts w:ascii="Arial" w:eastAsia="Arial" w:hAnsi="Arial" w:cs="Arial"/>
          <w:sz w:val="20"/>
          <w:szCs w:val="20"/>
        </w:rPr>
      </w:pPr>
      <w:r w:rsidRPr="00AA1EB2">
        <w:rPr>
          <w:rFonts w:ascii="Arial" w:eastAsia="Arial" w:hAnsi="Arial" w:cs="Arial"/>
          <w:sz w:val="20"/>
          <w:szCs w:val="20"/>
        </w:rPr>
        <w:t>AS1428.1 – 2009 (Incorporating amendment No. 1 - 2010)</w:t>
      </w:r>
    </w:p>
    <w:p w:rsidR="00B01907" w:rsidRPr="00AA1EB2" w:rsidRDefault="00F72055" w:rsidP="00594269">
      <w:pPr>
        <w:spacing w:after="0" w:line="240" w:lineRule="auto"/>
        <w:ind w:left="426"/>
        <w:rPr>
          <w:rFonts w:ascii="Arial" w:eastAsia="Arial" w:hAnsi="Arial" w:cs="Arial"/>
          <w:sz w:val="20"/>
          <w:szCs w:val="20"/>
        </w:rPr>
      </w:pPr>
      <w:r w:rsidRPr="00AA1EB2">
        <w:rPr>
          <w:rFonts w:ascii="Arial" w:eastAsia="Arial" w:hAnsi="Arial" w:cs="Arial"/>
          <w:sz w:val="20"/>
          <w:szCs w:val="20"/>
        </w:rPr>
        <w:t>Design for Access and Mobility Part 1: General Requirements for Access—New Building Work</w:t>
      </w:r>
    </w:p>
    <w:p w:rsidR="00B01907" w:rsidRPr="0052113B" w:rsidRDefault="00B01907" w:rsidP="0052113B">
      <w:pPr>
        <w:spacing w:before="10" w:after="0" w:line="110" w:lineRule="exact"/>
        <w:rPr>
          <w:rFonts w:ascii="Arial" w:hAnsi="Arial" w:cs="Arial"/>
        </w:rPr>
      </w:pPr>
    </w:p>
    <w:p w:rsidR="00B01907" w:rsidRPr="00AA1EB2" w:rsidRDefault="00F72055" w:rsidP="00594269">
      <w:pPr>
        <w:spacing w:after="0" w:line="240" w:lineRule="auto"/>
        <w:ind w:left="426"/>
        <w:rPr>
          <w:rFonts w:ascii="Arial" w:eastAsia="Arial" w:hAnsi="Arial" w:cs="Arial"/>
          <w:sz w:val="20"/>
          <w:szCs w:val="20"/>
        </w:rPr>
      </w:pPr>
      <w:r w:rsidRPr="00AA1EB2">
        <w:rPr>
          <w:rFonts w:ascii="Arial" w:eastAsia="Arial" w:hAnsi="Arial" w:cs="Arial"/>
          <w:sz w:val="20"/>
          <w:szCs w:val="20"/>
        </w:rPr>
        <w:t>AS1428.2 – 1992</w:t>
      </w:r>
    </w:p>
    <w:p w:rsidR="00B01907" w:rsidRPr="00AA1EB2" w:rsidRDefault="00F72055" w:rsidP="00594269">
      <w:pPr>
        <w:spacing w:after="0" w:line="228" w:lineRule="exact"/>
        <w:ind w:left="426"/>
        <w:rPr>
          <w:rFonts w:ascii="Arial" w:eastAsia="Arial" w:hAnsi="Arial" w:cs="Arial"/>
          <w:sz w:val="20"/>
          <w:szCs w:val="20"/>
        </w:rPr>
      </w:pPr>
      <w:r w:rsidRPr="00AA1EB2">
        <w:rPr>
          <w:rFonts w:ascii="Arial" w:eastAsia="Arial" w:hAnsi="Arial" w:cs="Arial"/>
          <w:sz w:val="20"/>
          <w:szCs w:val="20"/>
        </w:rPr>
        <w:t>Design for Access and Mobility Part 2: Enhanced and Additional Requirements—Buildings and</w:t>
      </w:r>
    </w:p>
    <w:p w:rsidR="00B01907" w:rsidRPr="00AA1EB2" w:rsidRDefault="00F72055" w:rsidP="00594269">
      <w:pPr>
        <w:spacing w:after="0" w:line="240" w:lineRule="auto"/>
        <w:ind w:left="426"/>
        <w:rPr>
          <w:rFonts w:ascii="Arial" w:eastAsia="Arial" w:hAnsi="Arial" w:cs="Arial"/>
          <w:sz w:val="20"/>
          <w:szCs w:val="20"/>
        </w:rPr>
      </w:pPr>
      <w:r w:rsidRPr="00AA1EB2">
        <w:rPr>
          <w:rFonts w:ascii="Arial" w:eastAsia="Arial" w:hAnsi="Arial" w:cs="Arial"/>
          <w:sz w:val="20"/>
          <w:szCs w:val="20"/>
        </w:rPr>
        <w:t>Facilities.</w:t>
      </w:r>
    </w:p>
    <w:p w:rsidR="00110B39" w:rsidRPr="0052113B" w:rsidRDefault="00110B39" w:rsidP="00594269">
      <w:pPr>
        <w:spacing w:before="60" w:after="60" w:line="220" w:lineRule="exact"/>
        <w:rPr>
          <w:rFonts w:ascii="Arial" w:hAnsi="Arial" w:cs="Arial"/>
          <w:sz w:val="20"/>
          <w:szCs w:val="20"/>
        </w:rPr>
      </w:pPr>
    </w:p>
    <w:p w:rsidR="00B01907" w:rsidRPr="00016CAF" w:rsidRDefault="00F72055" w:rsidP="00A86D15">
      <w:pPr>
        <w:tabs>
          <w:tab w:val="left" w:pos="426"/>
        </w:tabs>
        <w:spacing w:before="120" w:after="240" w:line="240" w:lineRule="auto"/>
        <w:rPr>
          <w:rFonts w:ascii="Arial" w:eastAsia="Arial" w:hAnsi="Arial" w:cs="Arial"/>
          <w:b/>
          <w:bCs/>
          <w:sz w:val="20"/>
          <w:szCs w:val="20"/>
        </w:rPr>
      </w:pPr>
      <w:r w:rsidRPr="00AA1EB2">
        <w:rPr>
          <w:rFonts w:ascii="Arial" w:eastAsia="Arial" w:hAnsi="Arial" w:cs="Arial"/>
          <w:b/>
          <w:bCs/>
          <w:sz w:val="20"/>
          <w:szCs w:val="20"/>
        </w:rPr>
        <w:lastRenderedPageBreak/>
        <w:t>4.</w:t>
      </w:r>
      <w:r w:rsidRPr="00AA1EB2">
        <w:rPr>
          <w:rFonts w:ascii="Arial" w:eastAsia="Arial" w:hAnsi="Arial" w:cs="Arial"/>
          <w:b/>
          <w:bCs/>
          <w:sz w:val="20"/>
          <w:szCs w:val="20"/>
        </w:rPr>
        <w:tab/>
        <w:t>DRAWINGS</w:t>
      </w:r>
    </w:p>
    <w:p w:rsidR="00B01907" w:rsidRPr="00AA1EB2" w:rsidRDefault="00F72055" w:rsidP="00594269">
      <w:pPr>
        <w:spacing w:after="0" w:line="240" w:lineRule="auto"/>
        <w:ind w:left="425"/>
        <w:rPr>
          <w:rFonts w:ascii="Arial" w:eastAsia="Arial" w:hAnsi="Arial" w:cs="Arial"/>
          <w:sz w:val="20"/>
          <w:szCs w:val="20"/>
        </w:rPr>
      </w:pPr>
      <w:r w:rsidRPr="00AA1EB2">
        <w:rPr>
          <w:rFonts w:ascii="Arial" w:eastAsia="Arial" w:hAnsi="Arial" w:cs="Arial"/>
          <w:sz w:val="20"/>
          <w:szCs w:val="20"/>
        </w:rPr>
        <w:t>Acce</w:t>
      </w:r>
      <w:r w:rsidR="00C70EF8">
        <w:rPr>
          <w:rFonts w:ascii="Arial" w:eastAsia="Arial" w:hAnsi="Arial" w:cs="Arial"/>
          <w:sz w:val="20"/>
          <w:szCs w:val="20"/>
        </w:rPr>
        <w:t>ssible Ticket Office</w:t>
      </w:r>
      <w:r w:rsidR="00DE582D">
        <w:rPr>
          <w:rFonts w:ascii="Arial" w:eastAsia="Arial" w:hAnsi="Arial" w:cs="Arial"/>
          <w:sz w:val="20"/>
          <w:szCs w:val="20"/>
        </w:rPr>
        <w:t xml:space="preserve"> </w:t>
      </w:r>
      <w:r w:rsidR="00C70EF8">
        <w:rPr>
          <w:rFonts w:ascii="Arial" w:eastAsia="Arial" w:hAnsi="Arial" w:cs="Arial"/>
          <w:sz w:val="20"/>
          <w:szCs w:val="20"/>
        </w:rPr>
        <w:t xml:space="preserve"> –</w:t>
      </w:r>
      <w:r w:rsidR="00DE582D">
        <w:rPr>
          <w:rFonts w:ascii="Arial" w:eastAsia="Arial" w:hAnsi="Arial" w:cs="Arial"/>
          <w:sz w:val="20"/>
          <w:szCs w:val="20"/>
        </w:rPr>
        <w:t xml:space="preserve"> </w:t>
      </w:r>
      <w:r w:rsidR="0085010E">
        <w:rPr>
          <w:rFonts w:ascii="Arial" w:eastAsia="Arial" w:hAnsi="Arial" w:cs="Arial"/>
          <w:sz w:val="20"/>
          <w:szCs w:val="20"/>
        </w:rPr>
        <w:t>13/08/</w:t>
      </w:r>
      <w:r w:rsidRPr="00AA1EB2">
        <w:rPr>
          <w:rFonts w:ascii="Arial" w:eastAsia="Arial" w:hAnsi="Arial" w:cs="Arial"/>
          <w:sz w:val="20"/>
          <w:szCs w:val="20"/>
        </w:rPr>
        <w:t>2014</w:t>
      </w:r>
    </w:p>
    <w:p w:rsidR="00B01907" w:rsidRDefault="00B01907" w:rsidP="000E002F">
      <w:pPr>
        <w:spacing w:before="6" w:after="0" w:line="170" w:lineRule="exact"/>
        <w:rPr>
          <w:sz w:val="17"/>
          <w:szCs w:val="17"/>
        </w:rPr>
      </w:pPr>
    </w:p>
    <w:p w:rsidR="00A86D15" w:rsidRDefault="00A86D15" w:rsidP="0052113B">
      <w:pPr>
        <w:spacing w:after="0" w:line="240" w:lineRule="auto"/>
        <w:ind w:left="993" w:hanging="993"/>
        <w:rPr>
          <w:rFonts w:ascii="Arial" w:eastAsia="Arial" w:hAnsi="Arial" w:cs="Arial"/>
          <w:b/>
          <w:bCs/>
          <w:i/>
          <w:sz w:val="20"/>
          <w:szCs w:val="20"/>
        </w:rPr>
      </w:pPr>
    </w:p>
    <w:p w:rsidR="00A86D15" w:rsidRDefault="00A86D15" w:rsidP="0052113B">
      <w:pPr>
        <w:spacing w:after="0" w:line="240" w:lineRule="auto"/>
        <w:ind w:left="993" w:hanging="993"/>
        <w:rPr>
          <w:rFonts w:ascii="Arial" w:eastAsia="Arial" w:hAnsi="Arial" w:cs="Arial"/>
          <w:b/>
          <w:bCs/>
          <w:i/>
          <w:sz w:val="20"/>
          <w:szCs w:val="20"/>
        </w:rPr>
      </w:pPr>
    </w:p>
    <w:p w:rsidR="00936747" w:rsidRDefault="00F72055" w:rsidP="0052113B">
      <w:pPr>
        <w:spacing w:after="0" w:line="240" w:lineRule="auto"/>
        <w:ind w:left="993" w:hanging="993"/>
        <w:rPr>
          <w:rFonts w:ascii="Arial" w:eastAsia="Arial" w:hAnsi="Arial" w:cs="Arial"/>
          <w:b/>
          <w:bCs/>
          <w:i/>
          <w:sz w:val="20"/>
          <w:szCs w:val="20"/>
        </w:rPr>
      </w:pPr>
      <w:r>
        <w:rPr>
          <w:rFonts w:ascii="Arial" w:eastAsia="Arial" w:hAnsi="Arial" w:cs="Arial"/>
          <w:b/>
          <w:bCs/>
          <w:i/>
          <w:sz w:val="20"/>
          <w:szCs w:val="20"/>
        </w:rPr>
        <w:t>N</w:t>
      </w:r>
      <w:r>
        <w:rPr>
          <w:rFonts w:ascii="Arial" w:eastAsia="Arial" w:hAnsi="Arial" w:cs="Arial"/>
          <w:b/>
          <w:bCs/>
          <w:i/>
          <w:spacing w:val="1"/>
          <w:sz w:val="20"/>
          <w:szCs w:val="20"/>
        </w:rPr>
        <w:t>ot</w:t>
      </w:r>
      <w:r>
        <w:rPr>
          <w:rFonts w:ascii="Arial" w:eastAsia="Arial" w:hAnsi="Arial" w:cs="Arial"/>
          <w:b/>
          <w:bCs/>
          <w:i/>
          <w:sz w:val="20"/>
          <w:szCs w:val="20"/>
        </w:rPr>
        <w:t>e</w:t>
      </w:r>
      <w:r w:rsidR="00936747">
        <w:rPr>
          <w:rFonts w:ascii="Arial" w:eastAsia="Arial" w:hAnsi="Arial" w:cs="Arial"/>
          <w:b/>
          <w:bCs/>
          <w:i/>
          <w:sz w:val="20"/>
          <w:szCs w:val="20"/>
        </w:rPr>
        <w:t>:</w:t>
      </w:r>
    </w:p>
    <w:p w:rsidR="00936747" w:rsidRDefault="00936747" w:rsidP="00936747">
      <w:pPr>
        <w:tabs>
          <w:tab w:val="left" w:pos="426"/>
        </w:tabs>
        <w:spacing w:after="0" w:line="240" w:lineRule="auto"/>
        <w:ind w:left="426" w:hanging="426"/>
        <w:rPr>
          <w:rFonts w:ascii="Arial" w:eastAsia="Arial" w:hAnsi="Arial" w:cs="Arial"/>
          <w:b/>
          <w:bCs/>
          <w:i/>
          <w:sz w:val="20"/>
          <w:szCs w:val="20"/>
        </w:rPr>
      </w:pPr>
    </w:p>
    <w:p w:rsidR="00F504E8" w:rsidRDefault="00936747" w:rsidP="00936747">
      <w:pPr>
        <w:tabs>
          <w:tab w:val="left" w:pos="426"/>
        </w:tabs>
        <w:spacing w:after="0" w:line="240" w:lineRule="auto"/>
        <w:ind w:left="426" w:hanging="426"/>
      </w:pPr>
      <w:r>
        <w:rPr>
          <w:rFonts w:ascii="Arial" w:eastAsia="Arial" w:hAnsi="Arial" w:cs="Arial"/>
          <w:b/>
          <w:bCs/>
          <w:i/>
          <w:sz w:val="20"/>
          <w:szCs w:val="20"/>
        </w:rPr>
        <w:t>1</w:t>
      </w:r>
      <w:r w:rsidR="00F72055">
        <w:rPr>
          <w:rFonts w:ascii="Arial" w:eastAsia="Arial" w:hAnsi="Arial" w:cs="Arial"/>
          <w:b/>
          <w:bCs/>
          <w:i/>
          <w:sz w:val="20"/>
          <w:szCs w:val="20"/>
        </w:rPr>
        <w:t xml:space="preserve"> </w:t>
      </w:r>
      <w:r w:rsidR="00F72055" w:rsidRPr="00AA1EB2">
        <w:rPr>
          <w:rFonts w:ascii="Arial" w:eastAsia="Arial" w:hAnsi="Arial" w:cs="Arial"/>
          <w:b/>
          <w:bCs/>
          <w:i/>
          <w:sz w:val="20"/>
          <w:szCs w:val="20"/>
        </w:rPr>
        <w:t xml:space="preserve">   </w:t>
      </w:r>
      <w:r>
        <w:rPr>
          <w:rFonts w:ascii="Arial" w:eastAsia="Arial" w:hAnsi="Arial" w:cs="Arial"/>
          <w:b/>
          <w:bCs/>
          <w:i/>
          <w:sz w:val="20"/>
          <w:szCs w:val="20"/>
        </w:rPr>
        <w:tab/>
      </w:r>
      <w:r w:rsidR="00F72055" w:rsidRPr="00AA1EB2">
        <w:rPr>
          <w:rFonts w:ascii="Arial" w:eastAsia="Arial" w:hAnsi="Arial" w:cs="Arial"/>
          <w:i/>
          <w:sz w:val="20"/>
          <w:szCs w:val="20"/>
        </w:rPr>
        <w:t>No individual table, counter or work top height and clearance under will su</w:t>
      </w:r>
      <w:r>
        <w:rPr>
          <w:rFonts w:ascii="Arial" w:eastAsia="Arial" w:hAnsi="Arial" w:cs="Arial"/>
          <w:i/>
          <w:sz w:val="20"/>
          <w:szCs w:val="20"/>
        </w:rPr>
        <w:t>it all users with disabilities.</w:t>
      </w:r>
      <w:r w:rsidR="00F72055" w:rsidRPr="00AA1EB2">
        <w:rPr>
          <w:rFonts w:ascii="Arial" w:eastAsia="Arial" w:hAnsi="Arial" w:cs="Arial"/>
          <w:i/>
          <w:sz w:val="20"/>
          <w:szCs w:val="20"/>
        </w:rPr>
        <w:t xml:space="preserve"> A bench with easily adjustable height within the range of 700mm to 900 mm from the finished floor is preferred.   For occasional use such as a customer counter, support facilities and the like the height should be 850mm±20mm.</w:t>
      </w:r>
      <w:r w:rsidR="00562861" w:rsidRPr="00AA1EB2">
        <w:rPr>
          <w:rFonts w:ascii="Arial" w:eastAsia="Arial" w:hAnsi="Arial" w:cs="Arial"/>
          <w:i/>
          <w:sz w:val="20"/>
          <w:szCs w:val="20"/>
        </w:rPr>
        <w:t xml:space="preserve"> </w:t>
      </w:r>
      <w:r w:rsidR="00F72055" w:rsidRPr="00AA1EB2">
        <w:rPr>
          <w:rFonts w:ascii="Arial" w:eastAsia="Arial" w:hAnsi="Arial" w:cs="Arial"/>
          <w:i/>
          <w:sz w:val="20"/>
          <w:szCs w:val="20"/>
        </w:rPr>
        <w:t xml:space="preserve"> </w:t>
      </w:r>
      <w:r w:rsidR="00562861" w:rsidRPr="00AA1EB2">
        <w:rPr>
          <w:rFonts w:ascii="Arial" w:eastAsia="Arial" w:hAnsi="Arial" w:cs="Arial"/>
          <w:i/>
          <w:sz w:val="20"/>
          <w:szCs w:val="20"/>
        </w:rPr>
        <w:t>F</w:t>
      </w:r>
      <w:r w:rsidR="00F72055" w:rsidRPr="00AA1EB2">
        <w:rPr>
          <w:rFonts w:ascii="Arial" w:eastAsia="Arial" w:hAnsi="Arial" w:cs="Arial"/>
          <w:i/>
          <w:sz w:val="20"/>
          <w:szCs w:val="20"/>
        </w:rPr>
        <w:t>or workplace use such as desks</w:t>
      </w:r>
      <w:r w:rsidR="00562861" w:rsidRPr="00AA1EB2">
        <w:rPr>
          <w:rFonts w:ascii="Arial" w:eastAsia="Arial" w:hAnsi="Arial" w:cs="Arial"/>
          <w:i/>
          <w:sz w:val="20"/>
          <w:szCs w:val="20"/>
        </w:rPr>
        <w:t>, if</w:t>
      </w:r>
      <w:r w:rsidR="00F72055" w:rsidRPr="00AA1EB2">
        <w:rPr>
          <w:rFonts w:ascii="Arial" w:eastAsia="Arial" w:hAnsi="Arial" w:cs="Arial"/>
          <w:i/>
          <w:sz w:val="20"/>
          <w:szCs w:val="20"/>
        </w:rPr>
        <w:t xml:space="preserve"> a fixed height is provided the height should be 750mm±20mm.  If a stool is available then a height of 850mm±20mm is acceptable</w:t>
      </w:r>
      <w:r w:rsidR="00DD5781" w:rsidRPr="00AA1EB2">
        <w:rPr>
          <w:rFonts w:ascii="Arial" w:eastAsia="Arial" w:hAnsi="Arial" w:cs="Arial"/>
          <w:i/>
          <w:sz w:val="20"/>
          <w:szCs w:val="20"/>
        </w:rPr>
        <w:t xml:space="preserve"> for ambulant staff</w:t>
      </w:r>
      <w:r w:rsidR="00F72055" w:rsidRPr="00AA1EB2">
        <w:rPr>
          <w:rFonts w:ascii="Arial" w:eastAsia="Arial" w:hAnsi="Arial" w:cs="Arial"/>
          <w:i/>
          <w:sz w:val="20"/>
          <w:szCs w:val="20"/>
        </w:rPr>
        <w:t>.   If more than one facility is provided then the above should apply to the first and other dimension can apply to</w:t>
      </w:r>
      <w:r w:rsidR="00562861" w:rsidRPr="00AA1EB2">
        <w:rPr>
          <w:rFonts w:ascii="Arial" w:eastAsia="Arial" w:hAnsi="Arial" w:cs="Arial"/>
          <w:sz w:val="20"/>
          <w:szCs w:val="20"/>
        </w:rPr>
        <w:t xml:space="preserve"> </w:t>
      </w:r>
      <w:r w:rsidR="00F72055" w:rsidRPr="00AA1EB2">
        <w:rPr>
          <w:rFonts w:ascii="Arial" w:eastAsia="Arial" w:hAnsi="Arial" w:cs="Arial"/>
          <w:i/>
          <w:position w:val="-1"/>
          <w:sz w:val="20"/>
          <w:szCs w:val="20"/>
        </w:rPr>
        <w:t>subsequent facilities.</w:t>
      </w:r>
      <w:r w:rsidR="00F504E8">
        <w:t xml:space="preserve"> </w:t>
      </w:r>
    </w:p>
    <w:p w:rsidR="00B01907" w:rsidRDefault="00B01907" w:rsidP="000E002F">
      <w:pPr>
        <w:spacing w:after="0" w:line="200" w:lineRule="exact"/>
        <w:rPr>
          <w:sz w:val="20"/>
          <w:szCs w:val="20"/>
        </w:rPr>
      </w:pPr>
    </w:p>
    <w:p w:rsidR="00563919" w:rsidRDefault="00563919" w:rsidP="000E002F">
      <w:pPr>
        <w:spacing w:after="0" w:line="200" w:lineRule="exact"/>
        <w:rPr>
          <w:sz w:val="20"/>
          <w:szCs w:val="20"/>
        </w:rPr>
      </w:pPr>
    </w:p>
    <w:p w:rsidR="00CF0A83" w:rsidRDefault="00CF0A83"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C86F52" w:rsidRDefault="00C86F52" w:rsidP="000E002F">
      <w:pPr>
        <w:spacing w:after="0" w:line="200" w:lineRule="exact"/>
        <w:rPr>
          <w:sz w:val="20"/>
          <w:szCs w:val="20"/>
        </w:rPr>
      </w:pPr>
    </w:p>
    <w:p w:rsidR="00C86F52" w:rsidRDefault="00C86F52" w:rsidP="000E002F">
      <w:pPr>
        <w:spacing w:after="0" w:line="200" w:lineRule="exact"/>
        <w:rPr>
          <w:sz w:val="20"/>
          <w:szCs w:val="20"/>
        </w:rPr>
      </w:pPr>
    </w:p>
    <w:p w:rsidR="00C86F52" w:rsidRDefault="00C86F52" w:rsidP="000E002F">
      <w:pPr>
        <w:spacing w:after="0" w:line="200" w:lineRule="exact"/>
        <w:rPr>
          <w:sz w:val="20"/>
          <w:szCs w:val="20"/>
        </w:rPr>
      </w:pPr>
    </w:p>
    <w:p w:rsidR="00936747" w:rsidRDefault="00936747" w:rsidP="000E002F">
      <w:pPr>
        <w:spacing w:after="0" w:line="200" w:lineRule="exact"/>
        <w:rPr>
          <w:sz w:val="20"/>
          <w:szCs w:val="20"/>
        </w:rPr>
      </w:pPr>
    </w:p>
    <w:p w:rsidR="00C3504B" w:rsidRDefault="00C3504B" w:rsidP="000E002F">
      <w:pPr>
        <w:spacing w:after="0" w:line="200" w:lineRule="exact"/>
        <w:rPr>
          <w:sz w:val="20"/>
          <w:szCs w:val="20"/>
        </w:rPr>
      </w:pPr>
    </w:p>
    <w:p w:rsidR="00C3504B" w:rsidRDefault="00C3504B" w:rsidP="000E002F">
      <w:pPr>
        <w:spacing w:after="0" w:line="200" w:lineRule="exact"/>
        <w:rPr>
          <w:sz w:val="20"/>
          <w:szCs w:val="20"/>
        </w:rPr>
      </w:pPr>
    </w:p>
    <w:p w:rsidR="00C3504B" w:rsidRDefault="00C3504B"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936747" w:rsidRDefault="00936747" w:rsidP="000E002F">
      <w:pPr>
        <w:spacing w:after="0" w:line="200" w:lineRule="exact"/>
        <w:rPr>
          <w:sz w:val="20"/>
          <w:szCs w:val="20"/>
        </w:rPr>
      </w:pPr>
    </w:p>
    <w:p w:rsidR="00CF0A83" w:rsidRDefault="00CF0A83" w:rsidP="000E002F">
      <w:pPr>
        <w:spacing w:after="0" w:line="200" w:lineRule="exact"/>
        <w:rPr>
          <w:sz w:val="20"/>
          <w:szCs w:val="20"/>
        </w:rPr>
      </w:pPr>
    </w:p>
    <w:p w:rsidR="00C3504B" w:rsidRDefault="00936747" w:rsidP="00936747">
      <w:pPr>
        <w:ind w:left="992" w:hanging="992"/>
        <w:rPr>
          <w:rFonts w:ascii="Arial" w:eastAsia="Arial" w:hAnsi="Arial" w:cs="Arial"/>
          <w:sz w:val="16"/>
          <w:szCs w:val="16"/>
        </w:rPr>
        <w:sectPr w:rsidR="00C3504B" w:rsidSect="00C86F52">
          <w:headerReference w:type="default" r:id="rId8"/>
          <w:footerReference w:type="default" r:id="rId9"/>
          <w:pgSz w:w="11907" w:h="16840" w:code="9"/>
          <w:pgMar w:top="1701" w:right="1276" w:bottom="851" w:left="1276" w:header="425" w:footer="851" w:gutter="0"/>
          <w:cols w:space="720"/>
        </w:sectPr>
      </w:pPr>
      <w:r w:rsidRPr="0034638C">
        <w:rPr>
          <w:rFonts w:ascii="Arial" w:eastAsia="Arial" w:hAnsi="Arial" w:cs="Arial"/>
          <w:b/>
          <w:bCs/>
          <w:spacing w:val="-1"/>
          <w:sz w:val="16"/>
          <w:szCs w:val="16"/>
        </w:rPr>
        <w:t>D</w:t>
      </w:r>
      <w:r w:rsidRPr="0034638C">
        <w:rPr>
          <w:rFonts w:ascii="Arial" w:eastAsia="Arial" w:hAnsi="Arial" w:cs="Arial"/>
          <w:b/>
          <w:bCs/>
          <w:spacing w:val="1"/>
          <w:sz w:val="16"/>
          <w:szCs w:val="16"/>
        </w:rPr>
        <w:t>i</w:t>
      </w:r>
      <w:r w:rsidRPr="0034638C">
        <w:rPr>
          <w:rFonts w:ascii="Arial" w:eastAsia="Arial" w:hAnsi="Arial" w:cs="Arial"/>
          <w:b/>
          <w:bCs/>
          <w:spacing w:val="-1"/>
          <w:sz w:val="16"/>
          <w:szCs w:val="16"/>
        </w:rPr>
        <w:t>sc</w:t>
      </w:r>
      <w:r w:rsidRPr="0034638C">
        <w:rPr>
          <w:rFonts w:ascii="Arial" w:eastAsia="Arial" w:hAnsi="Arial" w:cs="Arial"/>
          <w:b/>
          <w:bCs/>
          <w:spacing w:val="1"/>
          <w:sz w:val="16"/>
          <w:szCs w:val="16"/>
        </w:rPr>
        <w:t>l</w:t>
      </w:r>
      <w:r w:rsidRPr="0034638C">
        <w:rPr>
          <w:rFonts w:ascii="Arial" w:eastAsia="Arial" w:hAnsi="Arial" w:cs="Arial"/>
          <w:b/>
          <w:bCs/>
          <w:spacing w:val="-1"/>
          <w:sz w:val="16"/>
          <w:szCs w:val="16"/>
        </w:rPr>
        <w:t>ai</w:t>
      </w:r>
      <w:r w:rsidRPr="0034638C">
        <w:rPr>
          <w:rFonts w:ascii="Arial" w:eastAsia="Arial" w:hAnsi="Arial" w:cs="Arial"/>
          <w:b/>
          <w:bCs/>
          <w:spacing w:val="1"/>
          <w:sz w:val="16"/>
          <w:szCs w:val="16"/>
        </w:rPr>
        <w:t>m</w:t>
      </w:r>
      <w:r w:rsidRPr="0034638C">
        <w:rPr>
          <w:rFonts w:ascii="Arial" w:eastAsia="Arial" w:hAnsi="Arial" w:cs="Arial"/>
          <w:b/>
          <w:bCs/>
          <w:spacing w:val="-1"/>
          <w:sz w:val="16"/>
          <w:szCs w:val="16"/>
        </w:rPr>
        <w:t>e</w:t>
      </w:r>
      <w:r w:rsidRPr="0034638C">
        <w:rPr>
          <w:rFonts w:ascii="Arial" w:eastAsia="Arial" w:hAnsi="Arial" w:cs="Arial"/>
          <w:b/>
          <w:bCs/>
          <w:sz w:val="16"/>
          <w:szCs w:val="16"/>
        </w:rPr>
        <w:t>r</w:t>
      </w:r>
      <w:r w:rsidRPr="0034638C">
        <w:rPr>
          <w:rFonts w:ascii="Arial" w:eastAsia="Arial" w:hAnsi="Arial" w:cs="Arial"/>
          <w:b/>
          <w:sz w:val="16"/>
          <w:szCs w:val="16"/>
        </w:rPr>
        <w:t>:</w:t>
      </w:r>
      <w:r w:rsidRPr="0034638C">
        <w:rPr>
          <w:rFonts w:ascii="Arial" w:eastAsia="Arial" w:hAnsi="Arial" w:cs="Arial"/>
          <w:sz w:val="16"/>
          <w:szCs w:val="16"/>
        </w:rPr>
        <w:t xml:space="preserve">  </w:t>
      </w:r>
      <w:r w:rsidRPr="0034638C">
        <w:rPr>
          <w:rFonts w:ascii="Arial" w:eastAsia="Arial" w:hAnsi="Arial" w:cs="Arial"/>
          <w:spacing w:val="1"/>
          <w:sz w:val="16"/>
          <w:szCs w:val="16"/>
        </w:rPr>
        <w:t xml:space="preserve"> </w:t>
      </w:r>
      <w:r w:rsidRPr="0034638C">
        <w:rPr>
          <w:rFonts w:ascii="Arial" w:eastAsia="Arial" w:hAnsi="Arial" w:cs="Arial"/>
          <w:sz w:val="16"/>
          <w:szCs w:val="16"/>
        </w:rPr>
        <w:t>T</w:t>
      </w:r>
      <w:r w:rsidRPr="0034638C">
        <w:rPr>
          <w:rFonts w:ascii="Arial" w:eastAsia="Arial" w:hAnsi="Arial" w:cs="Arial"/>
          <w:spacing w:val="-1"/>
          <w:sz w:val="16"/>
          <w:szCs w:val="16"/>
        </w:rPr>
        <w:t>h</w:t>
      </w:r>
      <w:r w:rsidRPr="0034638C">
        <w:rPr>
          <w:rFonts w:ascii="Arial" w:eastAsia="Arial" w:hAnsi="Arial" w:cs="Arial"/>
          <w:sz w:val="16"/>
          <w:szCs w:val="16"/>
        </w:rPr>
        <w:t>is</w:t>
      </w:r>
      <w:r w:rsidRPr="0034638C">
        <w:rPr>
          <w:rFonts w:ascii="Arial" w:eastAsia="Arial" w:hAnsi="Arial" w:cs="Arial"/>
          <w:spacing w:val="2"/>
          <w:sz w:val="16"/>
          <w:szCs w:val="16"/>
        </w:rPr>
        <w:t xml:space="preserve"> </w:t>
      </w:r>
      <w:r w:rsidRPr="0034638C">
        <w:rPr>
          <w:rFonts w:ascii="Arial" w:eastAsia="Arial" w:hAnsi="Arial" w:cs="Arial"/>
          <w:sz w:val="16"/>
          <w:szCs w:val="16"/>
        </w:rPr>
        <w:t>i</w:t>
      </w:r>
      <w:r w:rsidRPr="0034638C">
        <w:rPr>
          <w:rFonts w:ascii="Arial" w:eastAsia="Arial" w:hAnsi="Arial" w:cs="Arial"/>
          <w:spacing w:val="-1"/>
          <w:sz w:val="16"/>
          <w:szCs w:val="16"/>
        </w:rPr>
        <w:t>n</w:t>
      </w:r>
      <w:r w:rsidRPr="0034638C">
        <w:rPr>
          <w:rFonts w:ascii="Arial" w:eastAsia="Arial" w:hAnsi="Arial" w:cs="Arial"/>
          <w:spacing w:val="1"/>
          <w:sz w:val="16"/>
          <w:szCs w:val="16"/>
        </w:rPr>
        <w:t>f</w:t>
      </w:r>
      <w:r w:rsidRPr="0034638C">
        <w:rPr>
          <w:rFonts w:ascii="Arial" w:eastAsia="Arial" w:hAnsi="Arial" w:cs="Arial"/>
          <w:spacing w:val="-1"/>
          <w:sz w:val="16"/>
          <w:szCs w:val="16"/>
        </w:rPr>
        <w:t>o</w:t>
      </w:r>
      <w:r w:rsidRPr="0034638C">
        <w:rPr>
          <w:rFonts w:ascii="Arial" w:eastAsia="Arial" w:hAnsi="Arial" w:cs="Arial"/>
          <w:spacing w:val="-3"/>
          <w:sz w:val="16"/>
          <w:szCs w:val="16"/>
        </w:rPr>
        <w:t>r</w:t>
      </w:r>
      <w:r w:rsidRPr="0034638C">
        <w:rPr>
          <w:rFonts w:ascii="Arial" w:eastAsia="Arial" w:hAnsi="Arial" w:cs="Arial"/>
          <w:spacing w:val="3"/>
          <w:sz w:val="16"/>
          <w:szCs w:val="16"/>
        </w:rPr>
        <w:t>m</w:t>
      </w:r>
      <w:r w:rsidRPr="0034638C">
        <w:rPr>
          <w:rFonts w:ascii="Arial" w:eastAsia="Arial" w:hAnsi="Arial" w:cs="Arial"/>
          <w:spacing w:val="-3"/>
          <w:sz w:val="16"/>
          <w:szCs w:val="16"/>
        </w:rPr>
        <w:t>a</w:t>
      </w:r>
      <w:r w:rsidRPr="0034638C">
        <w:rPr>
          <w:rFonts w:ascii="Arial" w:eastAsia="Arial" w:hAnsi="Arial" w:cs="Arial"/>
          <w:spacing w:val="1"/>
          <w:sz w:val="16"/>
          <w:szCs w:val="16"/>
        </w:rPr>
        <w:t>t</w:t>
      </w:r>
      <w:r w:rsidRPr="0034638C">
        <w:rPr>
          <w:rFonts w:ascii="Arial" w:eastAsia="Arial" w:hAnsi="Arial" w:cs="Arial"/>
          <w:sz w:val="16"/>
          <w:szCs w:val="16"/>
        </w:rPr>
        <w:t>i</w:t>
      </w:r>
      <w:r w:rsidRPr="0034638C">
        <w:rPr>
          <w:rFonts w:ascii="Arial" w:eastAsia="Arial" w:hAnsi="Arial" w:cs="Arial"/>
          <w:spacing w:val="-1"/>
          <w:sz w:val="16"/>
          <w:szCs w:val="16"/>
        </w:rPr>
        <w:t>o</w:t>
      </w:r>
      <w:r w:rsidRPr="0034638C">
        <w:rPr>
          <w:rFonts w:ascii="Arial" w:eastAsia="Arial" w:hAnsi="Arial" w:cs="Arial"/>
          <w:sz w:val="16"/>
          <w:szCs w:val="16"/>
        </w:rPr>
        <w:t>n</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ha</w:t>
      </w:r>
      <w:r w:rsidRPr="0034638C">
        <w:rPr>
          <w:rFonts w:ascii="Arial" w:eastAsia="Arial" w:hAnsi="Arial" w:cs="Arial"/>
          <w:sz w:val="16"/>
          <w:szCs w:val="16"/>
        </w:rPr>
        <w:t>s</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bee</w:t>
      </w:r>
      <w:r w:rsidRPr="0034638C">
        <w:rPr>
          <w:rFonts w:ascii="Arial" w:eastAsia="Arial" w:hAnsi="Arial" w:cs="Arial"/>
          <w:sz w:val="16"/>
          <w:szCs w:val="16"/>
        </w:rPr>
        <w:t>n</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prov</w:t>
      </w:r>
      <w:r w:rsidRPr="0034638C">
        <w:rPr>
          <w:rFonts w:ascii="Arial" w:eastAsia="Arial" w:hAnsi="Arial" w:cs="Arial"/>
          <w:sz w:val="16"/>
          <w:szCs w:val="16"/>
        </w:rPr>
        <w:t>i</w:t>
      </w:r>
      <w:r w:rsidRPr="0034638C">
        <w:rPr>
          <w:rFonts w:ascii="Arial" w:eastAsia="Arial" w:hAnsi="Arial" w:cs="Arial"/>
          <w:spacing w:val="-1"/>
          <w:sz w:val="16"/>
          <w:szCs w:val="16"/>
        </w:rPr>
        <w:t>de</w:t>
      </w:r>
      <w:r w:rsidRPr="0034638C">
        <w:rPr>
          <w:rFonts w:ascii="Arial" w:eastAsia="Arial" w:hAnsi="Arial" w:cs="Arial"/>
          <w:sz w:val="16"/>
          <w:szCs w:val="16"/>
        </w:rPr>
        <w:t>d</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f</w:t>
      </w:r>
      <w:r w:rsidRPr="0034638C">
        <w:rPr>
          <w:rFonts w:ascii="Arial" w:eastAsia="Arial" w:hAnsi="Arial" w:cs="Arial"/>
          <w:spacing w:val="-1"/>
          <w:sz w:val="16"/>
          <w:szCs w:val="16"/>
        </w:rPr>
        <w:t>o</w:t>
      </w:r>
      <w:r w:rsidRPr="0034638C">
        <w:rPr>
          <w:rFonts w:ascii="Arial" w:eastAsia="Arial" w:hAnsi="Arial" w:cs="Arial"/>
          <w:sz w:val="16"/>
          <w:szCs w:val="16"/>
        </w:rPr>
        <w:t>r</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genera</w:t>
      </w:r>
      <w:r w:rsidRPr="0034638C">
        <w:rPr>
          <w:rFonts w:ascii="Arial" w:eastAsia="Arial" w:hAnsi="Arial" w:cs="Arial"/>
          <w:sz w:val="16"/>
          <w:szCs w:val="16"/>
        </w:rPr>
        <w:t>l</w:t>
      </w:r>
      <w:r w:rsidRPr="0034638C">
        <w:rPr>
          <w:rFonts w:ascii="Arial" w:eastAsia="Arial" w:hAnsi="Arial" w:cs="Arial"/>
          <w:spacing w:val="3"/>
          <w:sz w:val="16"/>
          <w:szCs w:val="16"/>
        </w:rPr>
        <w:t xml:space="preserve"> </w:t>
      </w:r>
      <w:r w:rsidRPr="0034638C">
        <w:rPr>
          <w:rFonts w:ascii="Arial" w:eastAsia="Arial" w:hAnsi="Arial" w:cs="Arial"/>
          <w:spacing w:val="-1"/>
          <w:sz w:val="16"/>
          <w:szCs w:val="16"/>
        </w:rPr>
        <w:t>gu</w:t>
      </w:r>
      <w:r w:rsidRPr="0034638C">
        <w:rPr>
          <w:rFonts w:ascii="Arial" w:eastAsia="Arial" w:hAnsi="Arial" w:cs="Arial"/>
          <w:sz w:val="16"/>
          <w:szCs w:val="16"/>
        </w:rPr>
        <w:t>i</w:t>
      </w:r>
      <w:r w:rsidRPr="0034638C">
        <w:rPr>
          <w:rFonts w:ascii="Arial" w:eastAsia="Arial" w:hAnsi="Arial" w:cs="Arial"/>
          <w:spacing w:val="-1"/>
          <w:sz w:val="16"/>
          <w:szCs w:val="16"/>
        </w:rPr>
        <w:t>dan</w:t>
      </w:r>
      <w:r w:rsidRPr="0034638C">
        <w:rPr>
          <w:rFonts w:ascii="Arial" w:eastAsia="Arial" w:hAnsi="Arial" w:cs="Arial"/>
          <w:spacing w:val="1"/>
          <w:sz w:val="16"/>
          <w:szCs w:val="16"/>
        </w:rPr>
        <w:t>c</w:t>
      </w:r>
      <w:r w:rsidRPr="0034638C">
        <w:rPr>
          <w:rFonts w:ascii="Arial" w:eastAsia="Arial" w:hAnsi="Arial" w:cs="Arial"/>
          <w:sz w:val="16"/>
          <w:szCs w:val="16"/>
        </w:rPr>
        <w:t xml:space="preserve">e </w:t>
      </w:r>
      <w:r w:rsidRPr="0034638C">
        <w:rPr>
          <w:rFonts w:ascii="Arial" w:eastAsia="Arial" w:hAnsi="Arial" w:cs="Arial"/>
          <w:spacing w:val="-1"/>
          <w:sz w:val="16"/>
          <w:szCs w:val="16"/>
        </w:rPr>
        <w:t>on</w:t>
      </w:r>
      <w:r w:rsidRPr="0034638C">
        <w:rPr>
          <w:rFonts w:ascii="Arial" w:eastAsia="Arial" w:hAnsi="Arial" w:cs="Arial"/>
          <w:sz w:val="16"/>
          <w:szCs w:val="16"/>
        </w:rPr>
        <w:t>ly</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an</w:t>
      </w:r>
      <w:r w:rsidRPr="0034638C">
        <w:rPr>
          <w:rFonts w:ascii="Arial" w:eastAsia="Arial" w:hAnsi="Arial" w:cs="Arial"/>
          <w:sz w:val="16"/>
          <w:szCs w:val="16"/>
        </w:rPr>
        <w:t>d</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shou</w:t>
      </w:r>
      <w:r w:rsidRPr="0034638C">
        <w:rPr>
          <w:rFonts w:ascii="Arial" w:eastAsia="Arial" w:hAnsi="Arial" w:cs="Arial"/>
          <w:sz w:val="16"/>
          <w:szCs w:val="16"/>
        </w:rPr>
        <w:t>ld</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no</w:t>
      </w:r>
      <w:r w:rsidRPr="0034638C">
        <w:rPr>
          <w:rFonts w:ascii="Arial" w:eastAsia="Arial" w:hAnsi="Arial" w:cs="Arial"/>
          <w:sz w:val="16"/>
          <w:szCs w:val="16"/>
        </w:rPr>
        <w:t>t</w:t>
      </w:r>
      <w:r w:rsidRPr="0034638C">
        <w:rPr>
          <w:rFonts w:ascii="Arial" w:eastAsia="Arial" w:hAnsi="Arial" w:cs="Arial"/>
          <w:spacing w:val="4"/>
          <w:sz w:val="16"/>
          <w:szCs w:val="16"/>
        </w:rPr>
        <w:t xml:space="preserve"> </w:t>
      </w:r>
      <w:r w:rsidRPr="0034638C">
        <w:rPr>
          <w:rFonts w:ascii="Arial" w:eastAsia="Arial" w:hAnsi="Arial" w:cs="Arial"/>
          <w:spacing w:val="-1"/>
          <w:sz w:val="16"/>
          <w:szCs w:val="16"/>
        </w:rPr>
        <w:t>b</w:t>
      </w:r>
      <w:r w:rsidRPr="0034638C">
        <w:rPr>
          <w:rFonts w:ascii="Arial" w:eastAsia="Arial" w:hAnsi="Arial" w:cs="Arial"/>
          <w:sz w:val="16"/>
          <w:szCs w:val="16"/>
        </w:rPr>
        <w:t>e</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app</w:t>
      </w:r>
      <w:r w:rsidRPr="0034638C">
        <w:rPr>
          <w:rFonts w:ascii="Arial" w:eastAsia="Arial" w:hAnsi="Arial" w:cs="Arial"/>
          <w:sz w:val="16"/>
          <w:szCs w:val="16"/>
        </w:rPr>
        <w:t>li</w:t>
      </w:r>
      <w:r w:rsidRPr="0034638C">
        <w:rPr>
          <w:rFonts w:ascii="Arial" w:eastAsia="Arial" w:hAnsi="Arial" w:cs="Arial"/>
          <w:spacing w:val="-1"/>
          <w:sz w:val="16"/>
          <w:szCs w:val="16"/>
        </w:rPr>
        <w:t>e</w:t>
      </w:r>
      <w:r w:rsidRPr="0034638C">
        <w:rPr>
          <w:rFonts w:ascii="Arial" w:eastAsia="Arial" w:hAnsi="Arial" w:cs="Arial"/>
          <w:sz w:val="16"/>
          <w:szCs w:val="16"/>
        </w:rPr>
        <w:t>d in</w:t>
      </w:r>
      <w:r w:rsidRPr="0034638C">
        <w:rPr>
          <w:rFonts w:ascii="Arial" w:eastAsia="Arial" w:hAnsi="Arial" w:cs="Arial"/>
          <w:spacing w:val="2"/>
          <w:sz w:val="16"/>
          <w:szCs w:val="16"/>
        </w:rPr>
        <w:t xml:space="preserve"> </w:t>
      </w:r>
      <w:r w:rsidRPr="0034638C">
        <w:rPr>
          <w:rFonts w:ascii="Arial" w:eastAsia="Arial" w:hAnsi="Arial" w:cs="Arial"/>
          <w:sz w:val="16"/>
          <w:szCs w:val="16"/>
        </w:rPr>
        <w:t>a</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part</w:t>
      </w:r>
      <w:r w:rsidRPr="0034638C">
        <w:rPr>
          <w:rFonts w:ascii="Arial" w:eastAsia="Arial" w:hAnsi="Arial" w:cs="Arial"/>
          <w:sz w:val="16"/>
          <w:szCs w:val="16"/>
        </w:rPr>
        <w:t>i</w:t>
      </w:r>
      <w:r w:rsidRPr="0034638C">
        <w:rPr>
          <w:rFonts w:ascii="Arial" w:eastAsia="Arial" w:hAnsi="Arial" w:cs="Arial"/>
          <w:spacing w:val="1"/>
          <w:sz w:val="16"/>
          <w:szCs w:val="16"/>
        </w:rPr>
        <w:t>c</w:t>
      </w:r>
      <w:r w:rsidRPr="0034638C">
        <w:rPr>
          <w:rFonts w:ascii="Arial" w:eastAsia="Arial" w:hAnsi="Arial" w:cs="Arial"/>
          <w:spacing w:val="-1"/>
          <w:sz w:val="16"/>
          <w:szCs w:val="16"/>
        </w:rPr>
        <w:t>u</w:t>
      </w:r>
      <w:r w:rsidRPr="0034638C">
        <w:rPr>
          <w:rFonts w:ascii="Arial" w:eastAsia="Arial" w:hAnsi="Arial" w:cs="Arial"/>
          <w:sz w:val="16"/>
          <w:szCs w:val="16"/>
        </w:rPr>
        <w:t>l</w:t>
      </w:r>
      <w:r w:rsidRPr="0034638C">
        <w:rPr>
          <w:rFonts w:ascii="Arial" w:eastAsia="Arial" w:hAnsi="Arial" w:cs="Arial"/>
          <w:spacing w:val="-3"/>
          <w:sz w:val="16"/>
          <w:szCs w:val="16"/>
        </w:rPr>
        <w:t>a</w:t>
      </w:r>
      <w:r w:rsidRPr="0034638C">
        <w:rPr>
          <w:rFonts w:ascii="Arial" w:eastAsia="Arial" w:hAnsi="Arial" w:cs="Arial"/>
          <w:sz w:val="16"/>
          <w:szCs w:val="16"/>
        </w:rPr>
        <w:t>r</w:t>
      </w:r>
      <w:r w:rsidRPr="0034638C">
        <w:rPr>
          <w:rFonts w:ascii="Arial" w:eastAsia="Arial" w:hAnsi="Arial" w:cs="Arial"/>
          <w:spacing w:val="5"/>
          <w:sz w:val="16"/>
          <w:szCs w:val="16"/>
        </w:rPr>
        <w:t xml:space="preserve"> </w:t>
      </w:r>
      <w:r w:rsidRPr="0034638C">
        <w:rPr>
          <w:rFonts w:ascii="Arial" w:eastAsia="Arial" w:hAnsi="Arial" w:cs="Arial"/>
          <w:spacing w:val="1"/>
          <w:sz w:val="16"/>
          <w:szCs w:val="16"/>
        </w:rPr>
        <w:t>s</w:t>
      </w:r>
      <w:r w:rsidRPr="0034638C">
        <w:rPr>
          <w:rFonts w:ascii="Arial" w:eastAsia="Arial" w:hAnsi="Arial" w:cs="Arial"/>
          <w:spacing w:val="-2"/>
          <w:sz w:val="16"/>
          <w:szCs w:val="16"/>
        </w:rPr>
        <w:t>i</w:t>
      </w:r>
      <w:r w:rsidRPr="0034638C">
        <w:rPr>
          <w:rFonts w:ascii="Arial" w:eastAsia="Arial" w:hAnsi="Arial" w:cs="Arial"/>
          <w:spacing w:val="1"/>
          <w:sz w:val="16"/>
          <w:szCs w:val="16"/>
        </w:rPr>
        <w:t>t</w:t>
      </w:r>
      <w:r w:rsidRPr="0034638C">
        <w:rPr>
          <w:rFonts w:ascii="Arial" w:eastAsia="Arial" w:hAnsi="Arial" w:cs="Arial"/>
          <w:spacing w:val="-1"/>
          <w:sz w:val="16"/>
          <w:szCs w:val="16"/>
        </w:rPr>
        <w:t>ua</w:t>
      </w:r>
      <w:r w:rsidRPr="0034638C">
        <w:rPr>
          <w:rFonts w:ascii="Arial" w:eastAsia="Arial" w:hAnsi="Arial" w:cs="Arial"/>
          <w:spacing w:val="1"/>
          <w:sz w:val="16"/>
          <w:szCs w:val="16"/>
        </w:rPr>
        <w:t>t</w:t>
      </w:r>
      <w:r w:rsidRPr="0034638C">
        <w:rPr>
          <w:rFonts w:ascii="Arial" w:eastAsia="Arial" w:hAnsi="Arial" w:cs="Arial"/>
          <w:sz w:val="16"/>
          <w:szCs w:val="16"/>
        </w:rPr>
        <w:t>i</w:t>
      </w:r>
      <w:r w:rsidRPr="0034638C">
        <w:rPr>
          <w:rFonts w:ascii="Arial" w:eastAsia="Arial" w:hAnsi="Arial" w:cs="Arial"/>
          <w:spacing w:val="-1"/>
          <w:sz w:val="16"/>
          <w:szCs w:val="16"/>
        </w:rPr>
        <w:t>o</w:t>
      </w:r>
      <w:r w:rsidRPr="0034638C">
        <w:rPr>
          <w:rFonts w:ascii="Arial" w:eastAsia="Arial" w:hAnsi="Arial" w:cs="Arial"/>
          <w:sz w:val="16"/>
          <w:szCs w:val="16"/>
        </w:rPr>
        <w:t>n</w:t>
      </w:r>
      <w:r w:rsidRPr="0034638C">
        <w:rPr>
          <w:rFonts w:ascii="Arial" w:eastAsia="Arial" w:hAnsi="Arial" w:cs="Arial"/>
          <w:spacing w:val="2"/>
          <w:sz w:val="16"/>
          <w:szCs w:val="16"/>
        </w:rPr>
        <w:t xml:space="preserve"> </w:t>
      </w:r>
      <w:r w:rsidRPr="0034638C">
        <w:rPr>
          <w:rFonts w:ascii="Arial" w:eastAsia="Arial" w:hAnsi="Arial" w:cs="Arial"/>
          <w:spacing w:val="-3"/>
          <w:sz w:val="16"/>
          <w:szCs w:val="16"/>
        </w:rPr>
        <w:t>w</w:t>
      </w:r>
      <w:r w:rsidRPr="0034638C">
        <w:rPr>
          <w:rFonts w:ascii="Arial" w:eastAsia="Arial" w:hAnsi="Arial" w:cs="Arial"/>
          <w:sz w:val="16"/>
          <w:szCs w:val="16"/>
        </w:rPr>
        <w:t>i</w:t>
      </w:r>
      <w:r w:rsidRPr="0034638C">
        <w:rPr>
          <w:rFonts w:ascii="Arial" w:eastAsia="Arial" w:hAnsi="Arial" w:cs="Arial"/>
          <w:spacing w:val="1"/>
          <w:sz w:val="16"/>
          <w:szCs w:val="16"/>
        </w:rPr>
        <w:t>t</w:t>
      </w:r>
      <w:r w:rsidRPr="0034638C">
        <w:rPr>
          <w:rFonts w:ascii="Arial" w:eastAsia="Arial" w:hAnsi="Arial" w:cs="Arial"/>
          <w:spacing w:val="-1"/>
          <w:sz w:val="16"/>
          <w:szCs w:val="16"/>
        </w:rPr>
        <w:t>ho</w:t>
      </w:r>
      <w:r w:rsidRPr="0034638C">
        <w:rPr>
          <w:rFonts w:ascii="Arial" w:eastAsia="Arial" w:hAnsi="Arial" w:cs="Arial"/>
          <w:spacing w:val="-3"/>
          <w:sz w:val="16"/>
          <w:szCs w:val="16"/>
        </w:rPr>
        <w:t>u</w:t>
      </w:r>
      <w:r w:rsidRPr="0034638C">
        <w:rPr>
          <w:rFonts w:ascii="Arial" w:eastAsia="Arial" w:hAnsi="Arial" w:cs="Arial"/>
          <w:sz w:val="16"/>
          <w:szCs w:val="16"/>
        </w:rPr>
        <w:t xml:space="preserve">t </w:t>
      </w:r>
      <w:r w:rsidRPr="0034638C">
        <w:rPr>
          <w:rFonts w:ascii="Arial" w:eastAsia="Arial" w:hAnsi="Arial" w:cs="Arial"/>
          <w:spacing w:val="-1"/>
          <w:sz w:val="16"/>
          <w:szCs w:val="16"/>
        </w:rPr>
        <w:t>e</w:t>
      </w:r>
      <w:r w:rsidRPr="0034638C">
        <w:rPr>
          <w:rFonts w:ascii="Arial" w:eastAsia="Arial" w:hAnsi="Arial" w:cs="Arial"/>
          <w:spacing w:val="-4"/>
          <w:sz w:val="16"/>
          <w:szCs w:val="16"/>
        </w:rPr>
        <w:t>x</w:t>
      </w:r>
      <w:r w:rsidRPr="0034638C">
        <w:rPr>
          <w:rFonts w:ascii="Arial" w:eastAsia="Arial" w:hAnsi="Arial" w:cs="Arial"/>
          <w:spacing w:val="2"/>
          <w:sz w:val="16"/>
          <w:szCs w:val="16"/>
        </w:rPr>
        <w:t>p</w:t>
      </w:r>
      <w:r w:rsidRPr="0034638C">
        <w:rPr>
          <w:rFonts w:ascii="Arial" w:eastAsia="Arial" w:hAnsi="Arial" w:cs="Arial"/>
          <w:spacing w:val="-1"/>
          <w:sz w:val="16"/>
          <w:szCs w:val="16"/>
        </w:rPr>
        <w:t>er</w:t>
      </w:r>
      <w:r w:rsidRPr="0034638C">
        <w:rPr>
          <w:rFonts w:ascii="Arial" w:eastAsia="Arial" w:hAnsi="Arial" w:cs="Arial"/>
          <w:sz w:val="16"/>
          <w:szCs w:val="16"/>
        </w:rPr>
        <w:t>t</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adv</w:t>
      </w:r>
      <w:r w:rsidRPr="0034638C">
        <w:rPr>
          <w:rFonts w:ascii="Arial" w:eastAsia="Arial" w:hAnsi="Arial" w:cs="Arial"/>
          <w:sz w:val="16"/>
          <w:szCs w:val="16"/>
        </w:rPr>
        <w:t>i</w:t>
      </w:r>
      <w:r w:rsidRPr="0034638C">
        <w:rPr>
          <w:rFonts w:ascii="Arial" w:eastAsia="Arial" w:hAnsi="Arial" w:cs="Arial"/>
          <w:spacing w:val="1"/>
          <w:sz w:val="16"/>
          <w:szCs w:val="16"/>
        </w:rPr>
        <w:t>c</w:t>
      </w:r>
      <w:r w:rsidRPr="0034638C">
        <w:rPr>
          <w:rFonts w:ascii="Arial" w:eastAsia="Arial" w:hAnsi="Arial" w:cs="Arial"/>
          <w:spacing w:val="-1"/>
          <w:sz w:val="16"/>
          <w:szCs w:val="16"/>
        </w:rPr>
        <w:t>e</w:t>
      </w:r>
      <w:r w:rsidRPr="0034638C">
        <w:rPr>
          <w:rFonts w:ascii="Arial" w:eastAsia="Arial" w:hAnsi="Arial" w:cs="Arial"/>
          <w:sz w:val="16"/>
          <w:szCs w:val="16"/>
        </w:rPr>
        <w:t>.</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N</w:t>
      </w:r>
      <w:r w:rsidRPr="0034638C">
        <w:rPr>
          <w:rFonts w:ascii="Arial" w:eastAsia="Arial" w:hAnsi="Arial" w:cs="Arial"/>
          <w:sz w:val="16"/>
          <w:szCs w:val="16"/>
        </w:rPr>
        <w:t>o</w:t>
      </w:r>
      <w:r w:rsidRPr="0034638C">
        <w:rPr>
          <w:rFonts w:ascii="Arial" w:eastAsia="Arial" w:hAnsi="Arial" w:cs="Arial"/>
          <w:spacing w:val="1"/>
          <w:sz w:val="16"/>
          <w:szCs w:val="16"/>
        </w:rPr>
        <w:t xml:space="preserve"> </w:t>
      </w:r>
      <w:r w:rsidRPr="0034638C">
        <w:rPr>
          <w:rFonts w:ascii="Arial" w:eastAsia="Arial" w:hAnsi="Arial" w:cs="Arial"/>
          <w:spacing w:val="-1"/>
          <w:sz w:val="16"/>
          <w:szCs w:val="16"/>
        </w:rPr>
        <w:t>re</w:t>
      </w:r>
      <w:r w:rsidRPr="0034638C">
        <w:rPr>
          <w:rFonts w:ascii="Arial" w:eastAsia="Arial" w:hAnsi="Arial" w:cs="Arial"/>
          <w:spacing w:val="1"/>
          <w:sz w:val="16"/>
          <w:szCs w:val="16"/>
        </w:rPr>
        <w:t>s</w:t>
      </w:r>
      <w:r w:rsidRPr="0034638C">
        <w:rPr>
          <w:rFonts w:ascii="Arial" w:eastAsia="Arial" w:hAnsi="Arial" w:cs="Arial"/>
          <w:spacing w:val="-1"/>
          <w:sz w:val="16"/>
          <w:szCs w:val="16"/>
        </w:rPr>
        <w:t>pon</w:t>
      </w:r>
      <w:r w:rsidRPr="0034638C">
        <w:rPr>
          <w:rFonts w:ascii="Arial" w:eastAsia="Arial" w:hAnsi="Arial" w:cs="Arial"/>
          <w:spacing w:val="1"/>
          <w:sz w:val="16"/>
          <w:szCs w:val="16"/>
        </w:rPr>
        <w:t>s</w:t>
      </w:r>
      <w:r w:rsidRPr="0034638C">
        <w:rPr>
          <w:rFonts w:ascii="Arial" w:eastAsia="Arial" w:hAnsi="Arial" w:cs="Arial"/>
          <w:sz w:val="16"/>
          <w:szCs w:val="16"/>
        </w:rPr>
        <w:t>i</w:t>
      </w:r>
      <w:r w:rsidRPr="0034638C">
        <w:rPr>
          <w:rFonts w:ascii="Arial" w:eastAsia="Arial" w:hAnsi="Arial" w:cs="Arial"/>
          <w:spacing w:val="-1"/>
          <w:sz w:val="16"/>
          <w:szCs w:val="16"/>
        </w:rPr>
        <w:t>b</w:t>
      </w:r>
      <w:r w:rsidRPr="0034638C">
        <w:rPr>
          <w:rFonts w:ascii="Arial" w:eastAsia="Arial" w:hAnsi="Arial" w:cs="Arial"/>
          <w:sz w:val="16"/>
          <w:szCs w:val="16"/>
        </w:rPr>
        <w:t>il</w:t>
      </w:r>
      <w:r w:rsidRPr="0034638C">
        <w:rPr>
          <w:rFonts w:ascii="Arial" w:eastAsia="Arial" w:hAnsi="Arial" w:cs="Arial"/>
          <w:spacing w:val="-2"/>
          <w:sz w:val="16"/>
          <w:szCs w:val="16"/>
        </w:rPr>
        <w:t>i</w:t>
      </w:r>
      <w:r w:rsidRPr="0034638C">
        <w:rPr>
          <w:rFonts w:ascii="Arial" w:eastAsia="Arial" w:hAnsi="Arial" w:cs="Arial"/>
          <w:spacing w:val="1"/>
          <w:sz w:val="16"/>
          <w:szCs w:val="16"/>
        </w:rPr>
        <w:t>t</w:t>
      </w:r>
      <w:r w:rsidRPr="0034638C">
        <w:rPr>
          <w:rFonts w:ascii="Arial" w:eastAsia="Arial" w:hAnsi="Arial" w:cs="Arial"/>
          <w:sz w:val="16"/>
          <w:szCs w:val="16"/>
        </w:rPr>
        <w:t xml:space="preserve">y </w:t>
      </w:r>
      <w:r w:rsidRPr="0034638C">
        <w:rPr>
          <w:rFonts w:ascii="Arial" w:eastAsia="Arial" w:hAnsi="Arial" w:cs="Arial"/>
          <w:spacing w:val="1"/>
          <w:sz w:val="16"/>
          <w:szCs w:val="16"/>
        </w:rPr>
        <w:t>f</w:t>
      </w:r>
      <w:r w:rsidRPr="0034638C">
        <w:rPr>
          <w:rFonts w:ascii="Arial" w:eastAsia="Arial" w:hAnsi="Arial" w:cs="Arial"/>
          <w:spacing w:val="-1"/>
          <w:sz w:val="16"/>
          <w:szCs w:val="16"/>
        </w:rPr>
        <w:t>o</w:t>
      </w:r>
      <w:r w:rsidRPr="0034638C">
        <w:rPr>
          <w:rFonts w:ascii="Arial" w:eastAsia="Arial" w:hAnsi="Arial" w:cs="Arial"/>
          <w:sz w:val="16"/>
          <w:szCs w:val="16"/>
        </w:rPr>
        <w:t>r i</w:t>
      </w:r>
      <w:r w:rsidRPr="0034638C">
        <w:rPr>
          <w:rFonts w:ascii="Arial" w:eastAsia="Arial" w:hAnsi="Arial" w:cs="Arial"/>
          <w:spacing w:val="1"/>
          <w:sz w:val="16"/>
          <w:szCs w:val="16"/>
        </w:rPr>
        <w:t>t</w:t>
      </w:r>
      <w:r w:rsidRPr="0034638C">
        <w:rPr>
          <w:rFonts w:ascii="Arial" w:eastAsia="Arial" w:hAnsi="Arial" w:cs="Arial"/>
          <w:sz w:val="16"/>
          <w:szCs w:val="16"/>
        </w:rPr>
        <w:t>s</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ac</w:t>
      </w:r>
      <w:r w:rsidRPr="0034638C">
        <w:rPr>
          <w:rFonts w:ascii="Arial" w:eastAsia="Arial" w:hAnsi="Arial" w:cs="Arial"/>
          <w:spacing w:val="1"/>
          <w:sz w:val="16"/>
          <w:szCs w:val="16"/>
        </w:rPr>
        <w:t>c</w:t>
      </w:r>
      <w:r w:rsidRPr="0034638C">
        <w:rPr>
          <w:rFonts w:ascii="Arial" w:eastAsia="Arial" w:hAnsi="Arial" w:cs="Arial"/>
          <w:spacing w:val="-1"/>
          <w:sz w:val="16"/>
          <w:szCs w:val="16"/>
        </w:rPr>
        <w:t>ura</w:t>
      </w:r>
      <w:r w:rsidRPr="0034638C">
        <w:rPr>
          <w:rFonts w:ascii="Arial" w:eastAsia="Arial" w:hAnsi="Arial" w:cs="Arial"/>
          <w:spacing w:val="1"/>
          <w:sz w:val="16"/>
          <w:szCs w:val="16"/>
        </w:rPr>
        <w:t>c</w:t>
      </w:r>
      <w:r w:rsidRPr="0034638C">
        <w:rPr>
          <w:rFonts w:ascii="Arial" w:eastAsia="Arial" w:hAnsi="Arial" w:cs="Arial"/>
          <w:sz w:val="16"/>
          <w:szCs w:val="16"/>
        </w:rPr>
        <w:t xml:space="preserve">y </w:t>
      </w:r>
      <w:r w:rsidRPr="0034638C">
        <w:rPr>
          <w:rFonts w:ascii="Arial" w:eastAsia="Arial" w:hAnsi="Arial" w:cs="Arial"/>
          <w:spacing w:val="-1"/>
          <w:sz w:val="16"/>
          <w:szCs w:val="16"/>
        </w:rPr>
        <w:t>o</w:t>
      </w:r>
      <w:r w:rsidRPr="0034638C">
        <w:rPr>
          <w:rFonts w:ascii="Arial" w:eastAsia="Arial" w:hAnsi="Arial" w:cs="Arial"/>
          <w:sz w:val="16"/>
          <w:szCs w:val="16"/>
        </w:rPr>
        <w:t xml:space="preserve">r </w:t>
      </w:r>
      <w:r w:rsidRPr="0034638C">
        <w:rPr>
          <w:rFonts w:ascii="Arial" w:eastAsia="Arial" w:hAnsi="Arial" w:cs="Arial"/>
          <w:spacing w:val="1"/>
          <w:sz w:val="16"/>
          <w:szCs w:val="16"/>
        </w:rPr>
        <w:t>c</w:t>
      </w:r>
      <w:r w:rsidRPr="0034638C">
        <w:rPr>
          <w:rFonts w:ascii="Arial" w:eastAsia="Arial" w:hAnsi="Arial" w:cs="Arial"/>
          <w:spacing w:val="-1"/>
          <w:sz w:val="16"/>
          <w:szCs w:val="16"/>
        </w:rPr>
        <w:t>urren</w:t>
      </w:r>
      <w:r w:rsidRPr="0034638C">
        <w:rPr>
          <w:rFonts w:ascii="Arial" w:eastAsia="Arial" w:hAnsi="Arial" w:cs="Arial"/>
          <w:spacing w:val="1"/>
          <w:sz w:val="16"/>
          <w:szCs w:val="16"/>
        </w:rPr>
        <w:t>c</w:t>
      </w:r>
      <w:r w:rsidRPr="0034638C">
        <w:rPr>
          <w:rFonts w:ascii="Arial" w:eastAsia="Arial" w:hAnsi="Arial" w:cs="Arial"/>
          <w:sz w:val="16"/>
          <w:szCs w:val="16"/>
        </w:rPr>
        <w:t>y is</w:t>
      </w:r>
      <w:r w:rsidRPr="0034638C">
        <w:rPr>
          <w:rFonts w:ascii="Arial" w:eastAsia="Arial" w:hAnsi="Arial" w:cs="Arial"/>
          <w:spacing w:val="2"/>
          <w:sz w:val="16"/>
          <w:szCs w:val="16"/>
        </w:rPr>
        <w:t xml:space="preserve"> </w:t>
      </w:r>
      <w:r w:rsidRPr="0034638C">
        <w:rPr>
          <w:rFonts w:ascii="Arial" w:eastAsia="Arial" w:hAnsi="Arial" w:cs="Arial"/>
          <w:spacing w:val="-3"/>
          <w:sz w:val="16"/>
          <w:szCs w:val="16"/>
        </w:rPr>
        <w:t>a</w:t>
      </w:r>
      <w:r w:rsidRPr="0034638C">
        <w:rPr>
          <w:rFonts w:ascii="Arial" w:eastAsia="Arial" w:hAnsi="Arial" w:cs="Arial"/>
          <w:spacing w:val="1"/>
          <w:sz w:val="16"/>
          <w:szCs w:val="16"/>
        </w:rPr>
        <w:t>cc</w:t>
      </w:r>
      <w:r w:rsidRPr="0034638C">
        <w:rPr>
          <w:rFonts w:ascii="Arial" w:eastAsia="Arial" w:hAnsi="Arial" w:cs="Arial"/>
          <w:spacing w:val="-1"/>
          <w:sz w:val="16"/>
          <w:szCs w:val="16"/>
        </w:rPr>
        <w:t>e</w:t>
      </w:r>
      <w:r w:rsidRPr="0034638C">
        <w:rPr>
          <w:rFonts w:ascii="Arial" w:eastAsia="Arial" w:hAnsi="Arial" w:cs="Arial"/>
          <w:spacing w:val="-3"/>
          <w:sz w:val="16"/>
          <w:szCs w:val="16"/>
        </w:rPr>
        <w:t>p</w:t>
      </w:r>
      <w:r w:rsidRPr="0034638C">
        <w:rPr>
          <w:rFonts w:ascii="Arial" w:eastAsia="Arial" w:hAnsi="Arial" w:cs="Arial"/>
          <w:spacing w:val="-1"/>
          <w:sz w:val="16"/>
          <w:szCs w:val="16"/>
        </w:rPr>
        <w:t>te</w:t>
      </w:r>
      <w:r w:rsidRPr="0034638C">
        <w:rPr>
          <w:rFonts w:ascii="Arial" w:eastAsia="Arial" w:hAnsi="Arial" w:cs="Arial"/>
          <w:sz w:val="16"/>
          <w:szCs w:val="16"/>
        </w:rPr>
        <w:t>d</w:t>
      </w:r>
      <w:r w:rsidRPr="0034638C">
        <w:rPr>
          <w:rFonts w:ascii="Arial" w:eastAsia="Arial" w:hAnsi="Arial" w:cs="Arial"/>
          <w:spacing w:val="1"/>
          <w:sz w:val="16"/>
          <w:szCs w:val="16"/>
        </w:rPr>
        <w:t xml:space="preserve"> </w:t>
      </w:r>
      <w:r w:rsidRPr="0034638C">
        <w:rPr>
          <w:rFonts w:ascii="Arial" w:eastAsia="Arial" w:hAnsi="Arial" w:cs="Arial"/>
          <w:spacing w:val="-1"/>
          <w:sz w:val="16"/>
          <w:szCs w:val="16"/>
        </w:rPr>
        <w:t>b</w:t>
      </w:r>
      <w:r w:rsidRPr="0034638C">
        <w:rPr>
          <w:rFonts w:ascii="Arial" w:eastAsia="Arial" w:hAnsi="Arial" w:cs="Arial"/>
          <w:sz w:val="16"/>
          <w:szCs w:val="16"/>
        </w:rPr>
        <w:t xml:space="preserve">y </w:t>
      </w:r>
      <w:r w:rsidRPr="0034638C">
        <w:rPr>
          <w:rFonts w:ascii="Arial" w:eastAsia="Arial" w:hAnsi="Arial" w:cs="Arial"/>
          <w:spacing w:val="1"/>
          <w:sz w:val="16"/>
          <w:szCs w:val="16"/>
        </w:rPr>
        <w:t>t</w:t>
      </w:r>
      <w:r w:rsidRPr="0034638C">
        <w:rPr>
          <w:rFonts w:ascii="Arial" w:eastAsia="Arial" w:hAnsi="Arial" w:cs="Arial"/>
          <w:spacing w:val="-1"/>
          <w:sz w:val="16"/>
          <w:szCs w:val="16"/>
        </w:rPr>
        <w:t>h</w:t>
      </w:r>
      <w:r w:rsidRPr="0034638C">
        <w:rPr>
          <w:rFonts w:ascii="Arial" w:eastAsia="Arial" w:hAnsi="Arial" w:cs="Arial"/>
          <w:sz w:val="16"/>
          <w:szCs w:val="16"/>
        </w:rPr>
        <w:t>e</w:t>
      </w:r>
      <w:r w:rsidRPr="0034638C">
        <w:rPr>
          <w:rFonts w:ascii="Arial" w:eastAsia="Arial" w:hAnsi="Arial" w:cs="Arial"/>
          <w:spacing w:val="1"/>
          <w:sz w:val="16"/>
          <w:szCs w:val="16"/>
        </w:rPr>
        <w:t xml:space="preserve"> A</w:t>
      </w:r>
      <w:r w:rsidRPr="0034638C">
        <w:rPr>
          <w:rFonts w:ascii="Arial" w:eastAsia="Arial" w:hAnsi="Arial" w:cs="Arial"/>
          <w:spacing w:val="-1"/>
          <w:sz w:val="16"/>
          <w:szCs w:val="16"/>
        </w:rPr>
        <w:t>u</w:t>
      </w:r>
      <w:r w:rsidRPr="0034638C">
        <w:rPr>
          <w:rFonts w:ascii="Arial" w:eastAsia="Arial" w:hAnsi="Arial" w:cs="Arial"/>
          <w:spacing w:val="1"/>
          <w:sz w:val="16"/>
          <w:szCs w:val="16"/>
        </w:rPr>
        <w:t>st</w:t>
      </w:r>
      <w:r w:rsidRPr="0034638C">
        <w:rPr>
          <w:rFonts w:ascii="Arial" w:eastAsia="Arial" w:hAnsi="Arial" w:cs="Arial"/>
          <w:spacing w:val="-1"/>
          <w:sz w:val="16"/>
          <w:szCs w:val="16"/>
        </w:rPr>
        <w:t>ra</w:t>
      </w:r>
      <w:r w:rsidRPr="0034638C">
        <w:rPr>
          <w:rFonts w:ascii="Arial" w:eastAsia="Arial" w:hAnsi="Arial" w:cs="Arial"/>
          <w:sz w:val="16"/>
          <w:szCs w:val="16"/>
        </w:rPr>
        <w:t>li</w:t>
      </w:r>
      <w:r w:rsidRPr="0034638C">
        <w:rPr>
          <w:rFonts w:ascii="Arial" w:eastAsia="Arial" w:hAnsi="Arial" w:cs="Arial"/>
          <w:spacing w:val="-1"/>
          <w:sz w:val="16"/>
          <w:szCs w:val="16"/>
        </w:rPr>
        <w:t>a</w:t>
      </w:r>
      <w:r w:rsidRPr="0034638C">
        <w:rPr>
          <w:rFonts w:ascii="Arial" w:eastAsia="Arial" w:hAnsi="Arial" w:cs="Arial"/>
          <w:sz w:val="16"/>
          <w:szCs w:val="16"/>
        </w:rPr>
        <w:t>n</w:t>
      </w:r>
      <w:r w:rsidRPr="0034638C">
        <w:rPr>
          <w:rFonts w:ascii="Arial" w:eastAsia="Arial" w:hAnsi="Arial" w:cs="Arial"/>
          <w:spacing w:val="1"/>
          <w:sz w:val="16"/>
          <w:szCs w:val="16"/>
        </w:rPr>
        <w:t xml:space="preserve"> I</w:t>
      </w:r>
      <w:r w:rsidRPr="0034638C">
        <w:rPr>
          <w:rFonts w:ascii="Arial" w:eastAsia="Arial" w:hAnsi="Arial" w:cs="Arial"/>
          <w:spacing w:val="-1"/>
          <w:sz w:val="16"/>
          <w:szCs w:val="16"/>
        </w:rPr>
        <w:t>ns</w:t>
      </w:r>
      <w:r w:rsidRPr="0034638C">
        <w:rPr>
          <w:rFonts w:ascii="Arial" w:eastAsia="Arial" w:hAnsi="Arial" w:cs="Arial"/>
          <w:spacing w:val="1"/>
          <w:sz w:val="16"/>
          <w:szCs w:val="16"/>
        </w:rPr>
        <w:t>t</w:t>
      </w:r>
      <w:r w:rsidRPr="0034638C">
        <w:rPr>
          <w:rFonts w:ascii="Arial" w:eastAsia="Arial" w:hAnsi="Arial" w:cs="Arial"/>
          <w:spacing w:val="-2"/>
          <w:sz w:val="16"/>
          <w:szCs w:val="16"/>
        </w:rPr>
        <w:t>i</w:t>
      </w:r>
      <w:r w:rsidRPr="0034638C">
        <w:rPr>
          <w:rFonts w:ascii="Arial" w:eastAsia="Arial" w:hAnsi="Arial" w:cs="Arial"/>
          <w:spacing w:val="1"/>
          <w:sz w:val="16"/>
          <w:szCs w:val="16"/>
        </w:rPr>
        <w:t>t</w:t>
      </w:r>
      <w:r w:rsidRPr="0034638C">
        <w:rPr>
          <w:rFonts w:ascii="Arial" w:eastAsia="Arial" w:hAnsi="Arial" w:cs="Arial"/>
          <w:spacing w:val="-1"/>
          <w:sz w:val="16"/>
          <w:szCs w:val="16"/>
        </w:rPr>
        <w:t>u</w:t>
      </w:r>
      <w:r w:rsidRPr="0034638C">
        <w:rPr>
          <w:rFonts w:ascii="Arial" w:eastAsia="Arial" w:hAnsi="Arial" w:cs="Arial"/>
          <w:spacing w:val="1"/>
          <w:sz w:val="16"/>
          <w:szCs w:val="16"/>
        </w:rPr>
        <w:t>t</w:t>
      </w:r>
      <w:r w:rsidRPr="0034638C">
        <w:rPr>
          <w:rFonts w:ascii="Arial" w:eastAsia="Arial" w:hAnsi="Arial" w:cs="Arial"/>
          <w:sz w:val="16"/>
          <w:szCs w:val="16"/>
        </w:rPr>
        <w:t>e</w:t>
      </w:r>
      <w:r w:rsidRPr="0034638C">
        <w:rPr>
          <w:rFonts w:ascii="Arial" w:eastAsia="Arial" w:hAnsi="Arial" w:cs="Arial"/>
          <w:spacing w:val="1"/>
          <w:sz w:val="16"/>
          <w:szCs w:val="16"/>
        </w:rPr>
        <w:t xml:space="preserve"> </w:t>
      </w:r>
      <w:r w:rsidRPr="0034638C">
        <w:rPr>
          <w:rFonts w:ascii="Arial" w:eastAsia="Arial" w:hAnsi="Arial" w:cs="Arial"/>
          <w:spacing w:val="-1"/>
          <w:sz w:val="16"/>
          <w:szCs w:val="16"/>
        </w:rPr>
        <w:t>o</w:t>
      </w:r>
      <w:r w:rsidRPr="0034638C">
        <w:rPr>
          <w:rFonts w:ascii="Arial" w:eastAsia="Arial" w:hAnsi="Arial" w:cs="Arial"/>
          <w:sz w:val="16"/>
          <w:szCs w:val="16"/>
        </w:rPr>
        <w:t>f</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A</w:t>
      </w:r>
      <w:r w:rsidRPr="0034638C">
        <w:rPr>
          <w:rFonts w:ascii="Arial" w:eastAsia="Arial" w:hAnsi="Arial" w:cs="Arial"/>
          <w:spacing w:val="-3"/>
          <w:sz w:val="16"/>
          <w:szCs w:val="16"/>
        </w:rPr>
        <w:t>r</w:t>
      </w:r>
      <w:r w:rsidRPr="0034638C">
        <w:rPr>
          <w:rFonts w:ascii="Arial" w:eastAsia="Arial" w:hAnsi="Arial" w:cs="Arial"/>
          <w:spacing w:val="1"/>
          <w:sz w:val="16"/>
          <w:szCs w:val="16"/>
        </w:rPr>
        <w:t>c</w:t>
      </w:r>
      <w:r w:rsidRPr="0034638C">
        <w:rPr>
          <w:rFonts w:ascii="Arial" w:eastAsia="Arial" w:hAnsi="Arial" w:cs="Arial"/>
          <w:spacing w:val="-1"/>
          <w:sz w:val="16"/>
          <w:szCs w:val="16"/>
        </w:rPr>
        <w:t>h</w:t>
      </w:r>
      <w:r w:rsidRPr="0034638C">
        <w:rPr>
          <w:rFonts w:ascii="Arial" w:eastAsia="Arial" w:hAnsi="Arial" w:cs="Arial"/>
          <w:sz w:val="16"/>
          <w:szCs w:val="16"/>
        </w:rPr>
        <w:t>i</w:t>
      </w:r>
      <w:r w:rsidRPr="0034638C">
        <w:rPr>
          <w:rFonts w:ascii="Arial" w:eastAsia="Arial" w:hAnsi="Arial" w:cs="Arial"/>
          <w:spacing w:val="1"/>
          <w:sz w:val="16"/>
          <w:szCs w:val="16"/>
        </w:rPr>
        <w:t>t</w:t>
      </w:r>
      <w:r w:rsidRPr="0034638C">
        <w:rPr>
          <w:rFonts w:ascii="Arial" w:eastAsia="Arial" w:hAnsi="Arial" w:cs="Arial"/>
          <w:spacing w:val="-3"/>
          <w:sz w:val="16"/>
          <w:szCs w:val="16"/>
        </w:rPr>
        <w:t>e</w:t>
      </w:r>
      <w:r w:rsidRPr="0034638C">
        <w:rPr>
          <w:rFonts w:ascii="Arial" w:eastAsia="Arial" w:hAnsi="Arial" w:cs="Arial"/>
          <w:spacing w:val="1"/>
          <w:sz w:val="16"/>
          <w:szCs w:val="16"/>
        </w:rPr>
        <w:t>c</w:t>
      </w:r>
      <w:r w:rsidRPr="0034638C">
        <w:rPr>
          <w:rFonts w:ascii="Arial" w:eastAsia="Arial" w:hAnsi="Arial" w:cs="Arial"/>
          <w:spacing w:val="-1"/>
          <w:sz w:val="16"/>
          <w:szCs w:val="16"/>
        </w:rPr>
        <w:t>t</w:t>
      </w:r>
      <w:r w:rsidRPr="0034638C">
        <w:rPr>
          <w:rFonts w:ascii="Arial" w:eastAsia="Arial" w:hAnsi="Arial" w:cs="Arial"/>
          <w:spacing w:val="1"/>
          <w:sz w:val="16"/>
          <w:szCs w:val="16"/>
        </w:rPr>
        <w:t>s</w:t>
      </w:r>
      <w:r w:rsidRPr="0034638C">
        <w:rPr>
          <w:rFonts w:ascii="Arial" w:eastAsia="Arial" w:hAnsi="Arial" w:cs="Arial"/>
          <w:sz w:val="16"/>
          <w:szCs w:val="16"/>
        </w:rPr>
        <w:t>,</w:t>
      </w:r>
      <w:r w:rsidRPr="0034638C">
        <w:rPr>
          <w:rFonts w:ascii="Arial" w:eastAsia="Arial" w:hAnsi="Arial" w:cs="Arial"/>
          <w:spacing w:val="2"/>
          <w:sz w:val="16"/>
          <w:szCs w:val="16"/>
        </w:rPr>
        <w:t xml:space="preserve"> </w:t>
      </w:r>
      <w:r w:rsidRPr="0034638C">
        <w:rPr>
          <w:rFonts w:ascii="Arial" w:eastAsia="Arial" w:hAnsi="Arial" w:cs="Arial"/>
          <w:spacing w:val="-2"/>
          <w:sz w:val="16"/>
          <w:szCs w:val="16"/>
        </w:rPr>
        <w:t>i</w:t>
      </w:r>
      <w:r w:rsidRPr="0034638C">
        <w:rPr>
          <w:rFonts w:ascii="Arial" w:eastAsia="Arial" w:hAnsi="Arial" w:cs="Arial"/>
          <w:spacing w:val="-1"/>
          <w:sz w:val="16"/>
          <w:szCs w:val="16"/>
        </w:rPr>
        <w:t>t</w:t>
      </w:r>
      <w:r w:rsidRPr="0034638C">
        <w:rPr>
          <w:rFonts w:ascii="Arial" w:eastAsia="Arial" w:hAnsi="Arial" w:cs="Arial"/>
          <w:sz w:val="16"/>
          <w:szCs w:val="16"/>
        </w:rPr>
        <w:t>s</w:t>
      </w:r>
      <w:r w:rsidRPr="0034638C">
        <w:rPr>
          <w:rFonts w:ascii="Arial" w:eastAsia="Arial" w:hAnsi="Arial" w:cs="Arial"/>
          <w:spacing w:val="2"/>
          <w:sz w:val="16"/>
          <w:szCs w:val="16"/>
        </w:rPr>
        <w:t xml:space="preserve"> </w:t>
      </w:r>
      <w:r w:rsidRPr="0034638C">
        <w:rPr>
          <w:rFonts w:ascii="Arial" w:eastAsia="Arial" w:hAnsi="Arial" w:cs="Arial"/>
          <w:spacing w:val="-1"/>
          <w:sz w:val="16"/>
          <w:szCs w:val="16"/>
        </w:rPr>
        <w:t>o</w:t>
      </w:r>
      <w:r w:rsidRPr="0034638C">
        <w:rPr>
          <w:rFonts w:ascii="Arial" w:eastAsia="Arial" w:hAnsi="Arial" w:cs="Arial"/>
          <w:spacing w:val="1"/>
          <w:sz w:val="16"/>
          <w:szCs w:val="16"/>
        </w:rPr>
        <w:t>ff</w:t>
      </w:r>
      <w:r w:rsidRPr="0034638C">
        <w:rPr>
          <w:rFonts w:ascii="Arial" w:eastAsia="Arial" w:hAnsi="Arial" w:cs="Arial"/>
          <w:spacing w:val="-1"/>
          <w:sz w:val="16"/>
          <w:szCs w:val="16"/>
        </w:rPr>
        <w:t>i</w:t>
      </w:r>
      <w:r w:rsidRPr="0034638C">
        <w:rPr>
          <w:rFonts w:ascii="Arial" w:eastAsia="Arial" w:hAnsi="Arial" w:cs="Arial"/>
          <w:spacing w:val="1"/>
          <w:sz w:val="16"/>
          <w:szCs w:val="16"/>
        </w:rPr>
        <w:t>c</w:t>
      </w:r>
      <w:r w:rsidRPr="0034638C">
        <w:rPr>
          <w:rFonts w:ascii="Arial" w:eastAsia="Arial" w:hAnsi="Arial" w:cs="Arial"/>
          <w:sz w:val="16"/>
          <w:szCs w:val="16"/>
        </w:rPr>
        <w:t xml:space="preserve">e </w:t>
      </w:r>
      <w:r w:rsidRPr="0034638C">
        <w:rPr>
          <w:rFonts w:ascii="Arial" w:eastAsia="Arial" w:hAnsi="Arial" w:cs="Arial"/>
          <w:spacing w:val="-1"/>
          <w:sz w:val="16"/>
          <w:szCs w:val="16"/>
        </w:rPr>
        <w:t>bearer</w:t>
      </w:r>
      <w:r w:rsidRPr="0034638C">
        <w:rPr>
          <w:rFonts w:ascii="Arial" w:eastAsia="Arial" w:hAnsi="Arial" w:cs="Arial"/>
          <w:spacing w:val="1"/>
          <w:sz w:val="16"/>
          <w:szCs w:val="16"/>
        </w:rPr>
        <w:t>s</w:t>
      </w:r>
      <w:r w:rsidRPr="0034638C">
        <w:rPr>
          <w:rFonts w:ascii="Arial" w:eastAsia="Arial" w:hAnsi="Arial" w:cs="Arial"/>
          <w:sz w:val="16"/>
          <w:szCs w:val="16"/>
        </w:rPr>
        <w:t xml:space="preserve">, </w:t>
      </w:r>
      <w:r w:rsidRPr="0034638C">
        <w:rPr>
          <w:rFonts w:ascii="Arial" w:eastAsia="Arial" w:hAnsi="Arial" w:cs="Arial"/>
          <w:spacing w:val="3"/>
          <w:sz w:val="16"/>
          <w:szCs w:val="16"/>
        </w:rPr>
        <w:t>m</w:t>
      </w:r>
      <w:r w:rsidRPr="0034638C">
        <w:rPr>
          <w:rFonts w:ascii="Arial" w:eastAsia="Arial" w:hAnsi="Arial" w:cs="Arial"/>
          <w:spacing w:val="-3"/>
          <w:sz w:val="16"/>
          <w:szCs w:val="16"/>
        </w:rPr>
        <w:t>e</w:t>
      </w:r>
      <w:r w:rsidRPr="0034638C">
        <w:rPr>
          <w:rFonts w:ascii="Arial" w:eastAsia="Arial" w:hAnsi="Arial" w:cs="Arial"/>
          <w:sz w:val="16"/>
          <w:szCs w:val="16"/>
        </w:rPr>
        <w:t>m</w:t>
      </w:r>
      <w:r w:rsidRPr="0034638C">
        <w:rPr>
          <w:rFonts w:ascii="Arial" w:eastAsia="Arial" w:hAnsi="Arial" w:cs="Arial"/>
          <w:spacing w:val="-1"/>
          <w:sz w:val="16"/>
          <w:szCs w:val="16"/>
        </w:rPr>
        <w:t>ber</w:t>
      </w:r>
      <w:r w:rsidRPr="0034638C">
        <w:rPr>
          <w:rFonts w:ascii="Arial" w:eastAsia="Arial" w:hAnsi="Arial" w:cs="Arial"/>
          <w:sz w:val="16"/>
          <w:szCs w:val="16"/>
        </w:rPr>
        <w:t xml:space="preserve">s </w:t>
      </w:r>
      <w:r w:rsidRPr="0034638C">
        <w:rPr>
          <w:rFonts w:ascii="Arial" w:eastAsia="Arial" w:hAnsi="Arial" w:cs="Arial"/>
          <w:spacing w:val="-1"/>
          <w:sz w:val="16"/>
          <w:szCs w:val="16"/>
        </w:rPr>
        <w:t>o</w:t>
      </w:r>
      <w:r w:rsidRPr="0034638C">
        <w:rPr>
          <w:rFonts w:ascii="Arial" w:eastAsia="Arial" w:hAnsi="Arial" w:cs="Arial"/>
          <w:sz w:val="16"/>
          <w:szCs w:val="16"/>
        </w:rPr>
        <w:t xml:space="preserve">r </w:t>
      </w:r>
      <w:r w:rsidRPr="0034638C">
        <w:rPr>
          <w:rFonts w:ascii="Arial" w:eastAsia="Arial" w:hAnsi="Arial" w:cs="Arial"/>
          <w:spacing w:val="-1"/>
          <w:sz w:val="16"/>
          <w:szCs w:val="16"/>
        </w:rPr>
        <w:t>s</w:t>
      </w:r>
      <w:r w:rsidRPr="0034638C">
        <w:rPr>
          <w:rFonts w:ascii="Arial" w:eastAsia="Arial" w:hAnsi="Arial" w:cs="Arial"/>
          <w:spacing w:val="1"/>
          <w:sz w:val="16"/>
          <w:szCs w:val="16"/>
        </w:rPr>
        <w:t>t</w:t>
      </w:r>
      <w:r w:rsidRPr="0034638C">
        <w:rPr>
          <w:rFonts w:ascii="Arial" w:eastAsia="Arial" w:hAnsi="Arial" w:cs="Arial"/>
          <w:spacing w:val="-1"/>
          <w:sz w:val="16"/>
          <w:szCs w:val="16"/>
        </w:rPr>
        <w:t>af</w:t>
      </w:r>
      <w:r w:rsidRPr="0034638C">
        <w:rPr>
          <w:rFonts w:ascii="Arial" w:eastAsia="Arial" w:hAnsi="Arial" w:cs="Arial"/>
          <w:spacing w:val="1"/>
          <w:sz w:val="16"/>
          <w:szCs w:val="16"/>
        </w:rPr>
        <w:t>f</w:t>
      </w:r>
      <w:r w:rsidRPr="0034638C">
        <w:rPr>
          <w:rFonts w:ascii="Arial" w:eastAsia="Arial" w:hAnsi="Arial" w:cs="Arial"/>
          <w:sz w:val="16"/>
          <w:szCs w:val="16"/>
        </w:rPr>
        <w:t xml:space="preserve">, </w:t>
      </w:r>
      <w:r w:rsidRPr="0034638C">
        <w:rPr>
          <w:rFonts w:ascii="Arial" w:eastAsia="Arial" w:hAnsi="Arial" w:cs="Arial"/>
          <w:spacing w:val="-1"/>
          <w:sz w:val="16"/>
          <w:szCs w:val="16"/>
        </w:rPr>
        <w:t>o</w:t>
      </w:r>
      <w:r w:rsidRPr="0034638C">
        <w:rPr>
          <w:rFonts w:ascii="Arial" w:eastAsia="Arial" w:hAnsi="Arial" w:cs="Arial"/>
          <w:sz w:val="16"/>
          <w:szCs w:val="16"/>
        </w:rPr>
        <w:t xml:space="preserve">r </w:t>
      </w:r>
      <w:r w:rsidRPr="0034638C">
        <w:rPr>
          <w:rFonts w:ascii="Arial" w:eastAsia="Arial" w:hAnsi="Arial" w:cs="Arial"/>
          <w:spacing w:val="-1"/>
          <w:sz w:val="16"/>
          <w:szCs w:val="16"/>
        </w:rPr>
        <w:t>b</w:t>
      </w:r>
      <w:r w:rsidRPr="0034638C">
        <w:rPr>
          <w:rFonts w:ascii="Arial" w:eastAsia="Arial" w:hAnsi="Arial" w:cs="Arial"/>
          <w:sz w:val="16"/>
          <w:szCs w:val="16"/>
        </w:rPr>
        <w:t xml:space="preserve">y </w:t>
      </w:r>
      <w:r w:rsidRPr="0034638C">
        <w:rPr>
          <w:rFonts w:ascii="Arial" w:eastAsia="Arial" w:hAnsi="Arial" w:cs="Arial"/>
          <w:spacing w:val="1"/>
          <w:sz w:val="16"/>
          <w:szCs w:val="16"/>
        </w:rPr>
        <w:t>t</w:t>
      </w:r>
      <w:r w:rsidRPr="0034638C">
        <w:rPr>
          <w:rFonts w:ascii="Arial" w:eastAsia="Arial" w:hAnsi="Arial" w:cs="Arial"/>
          <w:spacing w:val="-3"/>
          <w:sz w:val="16"/>
          <w:szCs w:val="16"/>
        </w:rPr>
        <w:t>h</w:t>
      </w:r>
      <w:r w:rsidRPr="0034638C">
        <w:rPr>
          <w:rFonts w:ascii="Arial" w:eastAsia="Arial" w:hAnsi="Arial" w:cs="Arial"/>
          <w:sz w:val="16"/>
          <w:szCs w:val="16"/>
        </w:rPr>
        <w:t>e</w:t>
      </w:r>
      <w:r w:rsidRPr="0034638C">
        <w:rPr>
          <w:rFonts w:ascii="Arial" w:eastAsia="Arial" w:hAnsi="Arial" w:cs="Arial"/>
          <w:spacing w:val="1"/>
          <w:sz w:val="16"/>
          <w:szCs w:val="16"/>
        </w:rPr>
        <w:t xml:space="preserve"> </w:t>
      </w:r>
      <w:r w:rsidRPr="0034638C">
        <w:rPr>
          <w:rFonts w:ascii="Arial" w:eastAsia="Arial" w:hAnsi="Arial" w:cs="Arial"/>
          <w:spacing w:val="-1"/>
          <w:sz w:val="16"/>
          <w:szCs w:val="16"/>
        </w:rPr>
        <w:t>au</w:t>
      </w:r>
      <w:r w:rsidRPr="0034638C">
        <w:rPr>
          <w:rFonts w:ascii="Arial" w:eastAsia="Arial" w:hAnsi="Arial" w:cs="Arial"/>
          <w:spacing w:val="1"/>
          <w:sz w:val="16"/>
          <w:szCs w:val="16"/>
        </w:rPr>
        <w:t>t</w:t>
      </w:r>
      <w:r w:rsidRPr="0034638C">
        <w:rPr>
          <w:rFonts w:ascii="Arial" w:eastAsia="Arial" w:hAnsi="Arial" w:cs="Arial"/>
          <w:spacing w:val="-1"/>
          <w:sz w:val="16"/>
          <w:szCs w:val="16"/>
        </w:rPr>
        <w:t>hor</w:t>
      </w:r>
      <w:r w:rsidRPr="0034638C">
        <w:rPr>
          <w:rFonts w:ascii="Arial" w:eastAsia="Arial" w:hAnsi="Arial" w:cs="Arial"/>
          <w:spacing w:val="1"/>
          <w:sz w:val="16"/>
          <w:szCs w:val="16"/>
        </w:rPr>
        <w:t>s</w:t>
      </w:r>
      <w:r w:rsidRPr="0034638C">
        <w:rPr>
          <w:rFonts w:ascii="Arial" w:eastAsia="Arial" w:hAnsi="Arial" w:cs="Arial"/>
          <w:sz w:val="16"/>
          <w:szCs w:val="16"/>
        </w:rPr>
        <w:t>.</w:t>
      </w:r>
    </w:p>
    <w:p w:rsidR="00936747" w:rsidRDefault="00DE582D" w:rsidP="00DE582D">
      <w:pPr>
        <w:tabs>
          <w:tab w:val="right" w:pos="14034"/>
        </w:tabs>
        <w:ind w:firstLine="1"/>
        <w:jc w:val="center"/>
        <w:rPr>
          <w:rFonts w:ascii="Arial" w:eastAsia="Arial" w:hAnsi="Arial" w:cs="Arial"/>
          <w:sz w:val="16"/>
          <w:szCs w:val="16"/>
        </w:rPr>
      </w:pPr>
      <w:r>
        <w:rPr>
          <w:rFonts w:ascii="Arial" w:eastAsia="Arial" w:hAnsi="Arial" w:cs="Arial"/>
          <w:noProof/>
          <w:sz w:val="16"/>
          <w:szCs w:val="16"/>
          <w:lang w:val="en-AU" w:eastAsia="en-AU"/>
        </w:rPr>
        <w:lastRenderedPageBreak/>
        <w:drawing>
          <wp:inline distT="0" distB="0" distL="0" distR="0">
            <wp:extent cx="8869470" cy="6272327"/>
            <wp:effectExtent l="19050" t="0" r="7830" b="0"/>
            <wp:docPr id="9" name="Picture 1" descr="D:\Wrk_fd [W drive -20140924]\RAIA-NAWG\Draft documents\ACUMEN Access Design Guides\Fitout\ISSUED to ACRP\JPGs issued to RMcK-20141013\AIA_Details_2012_20140428 - Sheet - SK08 - ACCESSIBLE TICKET OFF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rk_fd [W drive -20140924]\RAIA-NAWG\Draft documents\ACUMEN Access Design Guides\Fitout\ISSUED to ACRP\JPGs issued to RMcK-20141013\AIA_Details_2012_20140428 - Sheet - SK08 - ACCESSIBLE TICKET OFFICE.jpg"/>
                    <pic:cNvPicPr>
                      <a:picLocks noChangeAspect="1" noChangeArrowheads="1"/>
                    </pic:cNvPicPr>
                  </pic:nvPicPr>
                  <pic:blipFill>
                    <a:blip r:embed="rId10"/>
                    <a:srcRect/>
                    <a:stretch>
                      <a:fillRect/>
                    </a:stretch>
                  </pic:blipFill>
                  <pic:spPr bwMode="auto">
                    <a:xfrm>
                      <a:off x="0" y="0"/>
                      <a:ext cx="8878733" cy="6278878"/>
                    </a:xfrm>
                    <a:prstGeom prst="rect">
                      <a:avLst/>
                    </a:prstGeom>
                    <a:noFill/>
                    <a:ln w="9525">
                      <a:noFill/>
                      <a:miter lim="800000"/>
                      <a:headEnd/>
                      <a:tailEnd/>
                    </a:ln>
                  </pic:spPr>
                </pic:pic>
              </a:graphicData>
            </a:graphic>
          </wp:inline>
        </w:drawing>
      </w:r>
    </w:p>
    <w:sectPr w:rsidR="00936747" w:rsidSect="00110B39">
      <w:headerReference w:type="default" r:id="rId11"/>
      <w:footerReference w:type="default" r:id="rId12"/>
      <w:pgSz w:w="16840" w:h="11907" w:orient="landscape" w:code="9"/>
      <w:pgMar w:top="879" w:right="1418" w:bottom="879" w:left="1418" w:header="425" w:footer="567"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64C2F" w:rsidRDefault="00564C2F">
      <w:pPr>
        <w:spacing w:after="0" w:line="240" w:lineRule="auto"/>
      </w:pPr>
      <w:r>
        <w:separator/>
      </w:r>
    </w:p>
  </w:endnote>
  <w:endnote w:type="continuationSeparator" w:id="0">
    <w:p w:rsidR="00564C2F" w:rsidRDefault="00564C2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504B" w:rsidRDefault="00C3504B" w:rsidP="00C3504B">
    <w:pPr>
      <w:pStyle w:val="Footer"/>
      <w:pBdr>
        <w:bottom w:val="single" w:sz="6" w:space="1" w:color="auto"/>
      </w:pBdr>
      <w:tabs>
        <w:tab w:val="clear" w:pos="9026"/>
        <w:tab w:val="right" w:pos="9356"/>
      </w:tabs>
      <w:rPr>
        <w:szCs w:val="20"/>
        <w:lang w:val="en-AU"/>
      </w:rPr>
    </w:pPr>
  </w:p>
  <w:p w:rsidR="00C3504B" w:rsidRPr="00C3504B" w:rsidRDefault="00C3504B" w:rsidP="00C86F52">
    <w:pPr>
      <w:pStyle w:val="Footer"/>
      <w:tabs>
        <w:tab w:val="clear" w:pos="9026"/>
        <w:tab w:val="right" w:pos="9356"/>
        <w:tab w:val="right" w:pos="13892"/>
      </w:tabs>
      <w:rPr>
        <w:rFonts w:ascii="Arial" w:hAnsi="Arial" w:cs="Arial"/>
        <w:sz w:val="18"/>
        <w:szCs w:val="18"/>
        <w:lang w:val="en-AU"/>
      </w:rPr>
    </w:pPr>
    <w:r w:rsidRPr="00C3504B">
      <w:rPr>
        <w:rFonts w:ascii="Arial" w:hAnsi="Arial" w:cs="Arial"/>
        <w:sz w:val="18"/>
        <w:szCs w:val="18"/>
        <w:lang w:val="en-AU"/>
      </w:rPr>
      <w:t>Accessible Ticket Office – Published by the Australian Institute of Architects – 15 Dec 2014</w:t>
    </w:r>
    <w:r w:rsidR="00C86F52">
      <w:rPr>
        <w:rFonts w:ascii="Arial" w:hAnsi="Arial" w:cs="Arial"/>
        <w:sz w:val="18"/>
        <w:szCs w:val="18"/>
        <w:lang w:val="en-AU"/>
      </w:rPr>
      <w:tab/>
    </w:r>
    <w:r w:rsidR="00493D4A" w:rsidRPr="00C3504B">
      <w:rPr>
        <w:rFonts w:ascii="Arial" w:hAnsi="Arial" w:cs="Arial"/>
        <w:sz w:val="18"/>
        <w:szCs w:val="18"/>
        <w:lang w:val="en-AU"/>
      </w:rPr>
      <w:fldChar w:fldCharType="begin"/>
    </w:r>
    <w:r w:rsidRPr="00C3504B">
      <w:rPr>
        <w:rFonts w:ascii="Arial" w:hAnsi="Arial" w:cs="Arial"/>
        <w:sz w:val="18"/>
        <w:szCs w:val="18"/>
        <w:lang w:val="en-AU"/>
      </w:rPr>
      <w:instrText xml:space="preserve"> PAGE   \* MERGEFORMAT </w:instrText>
    </w:r>
    <w:r w:rsidR="00493D4A" w:rsidRPr="00C3504B">
      <w:rPr>
        <w:rFonts w:ascii="Arial" w:hAnsi="Arial" w:cs="Arial"/>
        <w:sz w:val="18"/>
        <w:szCs w:val="18"/>
        <w:lang w:val="en-AU"/>
      </w:rPr>
      <w:fldChar w:fldCharType="separate"/>
    </w:r>
    <w:r w:rsidR="00F67E40">
      <w:rPr>
        <w:rFonts w:ascii="Arial" w:hAnsi="Arial" w:cs="Arial"/>
        <w:noProof/>
        <w:sz w:val="18"/>
        <w:szCs w:val="18"/>
        <w:lang w:val="en-AU"/>
      </w:rPr>
      <w:t>3</w:t>
    </w:r>
    <w:r w:rsidR="00493D4A" w:rsidRPr="00C3504B">
      <w:rPr>
        <w:rFonts w:ascii="Arial" w:hAnsi="Arial" w:cs="Arial"/>
        <w:sz w:val="18"/>
        <w:szCs w:val="18"/>
        <w:lang w:val="en-AU"/>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6F52" w:rsidRPr="00C3504B" w:rsidRDefault="00C86F52" w:rsidP="00C86F52">
    <w:pPr>
      <w:pStyle w:val="Footer"/>
      <w:tabs>
        <w:tab w:val="clear" w:pos="9026"/>
        <w:tab w:val="right" w:pos="9356"/>
        <w:tab w:val="right" w:pos="14034"/>
      </w:tabs>
      <w:rPr>
        <w:rFonts w:ascii="Arial" w:hAnsi="Arial" w:cs="Arial"/>
        <w:sz w:val="18"/>
        <w:szCs w:val="18"/>
        <w:lang w:val="en-AU"/>
      </w:rPr>
    </w:pPr>
    <w:r w:rsidRPr="00C3504B">
      <w:rPr>
        <w:rFonts w:ascii="Arial" w:hAnsi="Arial" w:cs="Arial"/>
        <w:sz w:val="18"/>
        <w:szCs w:val="18"/>
        <w:lang w:val="en-AU"/>
      </w:rPr>
      <w:t>Accessible Ticket Office – Published by the Australian Institute of Architects – 15 Dec 2014</w:t>
    </w:r>
    <w:r>
      <w:rPr>
        <w:rFonts w:ascii="Arial" w:hAnsi="Arial" w:cs="Arial"/>
        <w:sz w:val="18"/>
        <w:szCs w:val="18"/>
        <w:lang w:val="en-AU"/>
      </w:rPr>
      <w:tab/>
    </w:r>
    <w:r>
      <w:rPr>
        <w:rFonts w:ascii="Arial" w:hAnsi="Arial" w:cs="Arial"/>
        <w:sz w:val="18"/>
        <w:szCs w:val="18"/>
        <w:lang w:val="en-AU"/>
      </w:rPr>
      <w:tab/>
    </w:r>
    <w:r w:rsidR="00493D4A" w:rsidRPr="00C3504B">
      <w:rPr>
        <w:rFonts w:ascii="Arial" w:hAnsi="Arial" w:cs="Arial"/>
        <w:sz w:val="18"/>
        <w:szCs w:val="18"/>
        <w:lang w:val="en-AU"/>
      </w:rPr>
      <w:fldChar w:fldCharType="begin"/>
    </w:r>
    <w:r w:rsidRPr="00C3504B">
      <w:rPr>
        <w:rFonts w:ascii="Arial" w:hAnsi="Arial" w:cs="Arial"/>
        <w:sz w:val="18"/>
        <w:szCs w:val="18"/>
        <w:lang w:val="en-AU"/>
      </w:rPr>
      <w:instrText xml:space="preserve"> PAGE   \* MERGEFORMAT </w:instrText>
    </w:r>
    <w:r w:rsidR="00493D4A" w:rsidRPr="00C3504B">
      <w:rPr>
        <w:rFonts w:ascii="Arial" w:hAnsi="Arial" w:cs="Arial"/>
        <w:sz w:val="18"/>
        <w:szCs w:val="18"/>
        <w:lang w:val="en-AU"/>
      </w:rPr>
      <w:fldChar w:fldCharType="separate"/>
    </w:r>
    <w:r w:rsidR="00F67E40">
      <w:rPr>
        <w:rFonts w:ascii="Arial" w:hAnsi="Arial" w:cs="Arial"/>
        <w:noProof/>
        <w:sz w:val="18"/>
        <w:szCs w:val="18"/>
        <w:lang w:val="en-AU"/>
      </w:rPr>
      <w:t>4</w:t>
    </w:r>
    <w:r w:rsidR="00493D4A" w:rsidRPr="00C3504B">
      <w:rPr>
        <w:rFonts w:ascii="Arial" w:hAnsi="Arial" w:cs="Arial"/>
        <w:sz w:val="18"/>
        <w:szCs w:val="18"/>
        <w:lang w:val="en-AU"/>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64C2F" w:rsidRDefault="00564C2F">
      <w:pPr>
        <w:spacing w:after="0" w:line="240" w:lineRule="auto"/>
      </w:pPr>
      <w:r>
        <w:separator/>
      </w:r>
    </w:p>
  </w:footnote>
  <w:footnote w:type="continuationSeparator" w:id="0">
    <w:p w:rsidR="00564C2F" w:rsidRDefault="00564C2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582D" w:rsidRPr="00357815" w:rsidRDefault="00DE582D" w:rsidP="00DE582D">
    <w:pPr>
      <w:pStyle w:val="Header"/>
      <w:pBdr>
        <w:bottom w:val="single" w:sz="6" w:space="1" w:color="auto"/>
      </w:pBdr>
      <w:tabs>
        <w:tab w:val="clear" w:pos="4513"/>
        <w:tab w:val="clear" w:pos="9026"/>
        <w:tab w:val="right" w:pos="9356"/>
      </w:tabs>
      <w:rPr>
        <w:rFonts w:ascii="Arial" w:hAnsi="Arial" w:cs="Arial"/>
        <w:sz w:val="20"/>
        <w:szCs w:val="20"/>
      </w:rPr>
    </w:pPr>
    <w:r>
      <w:rPr>
        <w:rFonts w:ascii="Arial" w:hAnsi="Arial" w:cs="Arial"/>
        <w:noProof/>
        <w:sz w:val="20"/>
        <w:szCs w:val="20"/>
        <w:lang w:val="en-AU" w:eastAsia="en-AU"/>
      </w:rPr>
      <w:drawing>
        <wp:anchor distT="0" distB="0" distL="114300" distR="114300" simplePos="0" relativeHeight="251664384" behindDoc="0" locked="0" layoutInCell="1" allowOverlap="1">
          <wp:simplePos x="0" y="0"/>
          <wp:positionH relativeFrom="margin">
            <wp:align>right</wp:align>
          </wp:positionH>
          <wp:positionV relativeFrom="margin">
            <wp:posOffset>-836295</wp:posOffset>
          </wp:positionV>
          <wp:extent cx="1988820" cy="632460"/>
          <wp:effectExtent l="0" t="0" r="0" b="0"/>
          <wp:wrapNone/>
          <wp:docPr id="7" name="Picture 2" desc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2"/>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8820" cy="632460"/>
                  </a:xfrm>
                  <a:prstGeom prst="rect">
                    <a:avLst/>
                  </a:prstGeom>
                  <a:noFill/>
                  <a:ln>
                    <a:noFill/>
                  </a:ln>
                </pic:spPr>
              </pic:pic>
            </a:graphicData>
          </a:graphic>
        </wp:anchor>
      </w:drawing>
    </w:r>
    <w:r w:rsidRPr="005828D3">
      <w:rPr>
        <w:rFonts w:ascii="Arial" w:hAnsi="Arial" w:cs="Arial"/>
        <w:noProof/>
        <w:sz w:val="20"/>
        <w:szCs w:val="20"/>
        <w:lang w:val="en-AU" w:eastAsia="en-AU"/>
      </w:rPr>
      <w:drawing>
        <wp:inline distT="0" distB="0" distL="0" distR="0">
          <wp:extent cx="526041" cy="617220"/>
          <wp:effectExtent l="19050" t="0" r="7359"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cumen-logo.jpg"/>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32901" cy="625269"/>
                  </a:xfrm>
                  <a:prstGeom prst="rect">
                    <a:avLst/>
                  </a:prstGeom>
                </pic:spPr>
              </pic:pic>
            </a:graphicData>
          </a:graphic>
        </wp:inline>
      </w:drawing>
    </w:r>
    <w:r>
      <w:rPr>
        <w:rFonts w:ascii="Arial" w:hAnsi="Arial" w:cs="Arial"/>
        <w:sz w:val="20"/>
        <w:szCs w:val="20"/>
      </w:rPr>
      <w:tab/>
    </w:r>
  </w:p>
  <w:p w:rsidR="00B01907" w:rsidRDefault="00B01907" w:rsidP="00DE582D">
    <w:pPr>
      <w:tabs>
        <w:tab w:val="right" w:pos="9355"/>
      </w:tabs>
      <w:spacing w:after="0" w:line="200" w:lineRule="exact"/>
      <w:rPr>
        <w:sz w:val="20"/>
        <w:szCs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2D75" w:rsidRPr="00DE582D" w:rsidRDefault="00DE582D" w:rsidP="00DE582D">
    <w:pPr>
      <w:pStyle w:val="Header"/>
      <w:tabs>
        <w:tab w:val="clear" w:pos="9026"/>
        <w:tab w:val="right" w:pos="14034"/>
      </w:tabs>
    </w:pPr>
    <w:r>
      <w:rPr>
        <w:noProof/>
        <w:lang w:val="en-AU" w:eastAsia="en-AU"/>
      </w:rPr>
      <w:drawing>
        <wp:anchor distT="0" distB="0" distL="114300" distR="114300" simplePos="0" relativeHeight="251666432" behindDoc="0" locked="0" layoutInCell="1" allowOverlap="1">
          <wp:simplePos x="0" y="0"/>
          <wp:positionH relativeFrom="margin">
            <wp:align>right</wp:align>
          </wp:positionH>
          <wp:positionV relativeFrom="margin">
            <wp:posOffset>-498475</wp:posOffset>
          </wp:positionV>
          <wp:extent cx="1455420" cy="464820"/>
          <wp:effectExtent l="0" t="0" r="0" b="0"/>
          <wp:wrapNone/>
          <wp:docPr id="5" name="Picture 2" desc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2"/>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5420" cy="464820"/>
                  </a:xfrm>
                  <a:prstGeom prst="rect">
                    <a:avLst/>
                  </a:prstGeom>
                  <a:noFill/>
                  <a:ln>
                    <a:noFill/>
                  </a:ln>
                </pic:spPr>
              </pic:pic>
            </a:graphicData>
          </a:graphic>
        </wp:anchor>
      </w:drawing>
    </w:r>
    <w:r w:rsidRPr="00142A30">
      <w:rPr>
        <w:noProof/>
        <w:lang w:val="en-AU" w:eastAsia="en-AU"/>
      </w:rPr>
      <w:drawing>
        <wp:inline distT="0" distB="0" distL="0" distR="0">
          <wp:extent cx="389660" cy="457200"/>
          <wp:effectExtent l="1905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cumen-logo.jpg"/>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94894" cy="463341"/>
                  </a:xfrm>
                  <a:prstGeom prst="rect">
                    <a:avLst/>
                  </a:prstGeom>
                </pic:spPr>
              </pic:pic>
            </a:graphicData>
          </a:graphic>
        </wp:inline>
      </w:drawing>
    </w:r>
    <w:r>
      <w:tab/>
    </w: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8B14D4"/>
    <w:multiLevelType w:val="hybridMultilevel"/>
    <w:tmpl w:val="DAF6C672"/>
    <w:lvl w:ilvl="0" w:tplc="0C090001">
      <w:start w:val="1"/>
      <w:numFmt w:val="bullet"/>
      <w:lvlText w:val=""/>
      <w:lvlJc w:val="left"/>
      <w:pPr>
        <w:ind w:left="2743" w:hanging="360"/>
      </w:pPr>
      <w:rPr>
        <w:rFonts w:ascii="Symbol" w:hAnsi="Symbol" w:hint="default"/>
      </w:rPr>
    </w:lvl>
    <w:lvl w:ilvl="1" w:tplc="0C090003" w:tentative="1">
      <w:start w:val="1"/>
      <w:numFmt w:val="bullet"/>
      <w:lvlText w:val="o"/>
      <w:lvlJc w:val="left"/>
      <w:pPr>
        <w:ind w:left="3463" w:hanging="360"/>
      </w:pPr>
      <w:rPr>
        <w:rFonts w:ascii="Courier New" w:hAnsi="Courier New" w:cs="Courier New" w:hint="default"/>
      </w:rPr>
    </w:lvl>
    <w:lvl w:ilvl="2" w:tplc="0C090005" w:tentative="1">
      <w:start w:val="1"/>
      <w:numFmt w:val="bullet"/>
      <w:lvlText w:val=""/>
      <w:lvlJc w:val="left"/>
      <w:pPr>
        <w:ind w:left="4183" w:hanging="360"/>
      </w:pPr>
      <w:rPr>
        <w:rFonts w:ascii="Wingdings" w:hAnsi="Wingdings" w:hint="default"/>
      </w:rPr>
    </w:lvl>
    <w:lvl w:ilvl="3" w:tplc="0C090001" w:tentative="1">
      <w:start w:val="1"/>
      <w:numFmt w:val="bullet"/>
      <w:lvlText w:val=""/>
      <w:lvlJc w:val="left"/>
      <w:pPr>
        <w:ind w:left="4903" w:hanging="360"/>
      </w:pPr>
      <w:rPr>
        <w:rFonts w:ascii="Symbol" w:hAnsi="Symbol" w:hint="default"/>
      </w:rPr>
    </w:lvl>
    <w:lvl w:ilvl="4" w:tplc="0C090003" w:tentative="1">
      <w:start w:val="1"/>
      <w:numFmt w:val="bullet"/>
      <w:lvlText w:val="o"/>
      <w:lvlJc w:val="left"/>
      <w:pPr>
        <w:ind w:left="5623" w:hanging="360"/>
      </w:pPr>
      <w:rPr>
        <w:rFonts w:ascii="Courier New" w:hAnsi="Courier New" w:cs="Courier New" w:hint="default"/>
      </w:rPr>
    </w:lvl>
    <w:lvl w:ilvl="5" w:tplc="0C090005" w:tentative="1">
      <w:start w:val="1"/>
      <w:numFmt w:val="bullet"/>
      <w:lvlText w:val=""/>
      <w:lvlJc w:val="left"/>
      <w:pPr>
        <w:ind w:left="6343" w:hanging="360"/>
      </w:pPr>
      <w:rPr>
        <w:rFonts w:ascii="Wingdings" w:hAnsi="Wingdings" w:hint="default"/>
      </w:rPr>
    </w:lvl>
    <w:lvl w:ilvl="6" w:tplc="0C090001" w:tentative="1">
      <w:start w:val="1"/>
      <w:numFmt w:val="bullet"/>
      <w:lvlText w:val=""/>
      <w:lvlJc w:val="left"/>
      <w:pPr>
        <w:ind w:left="7063" w:hanging="360"/>
      </w:pPr>
      <w:rPr>
        <w:rFonts w:ascii="Symbol" w:hAnsi="Symbol" w:hint="default"/>
      </w:rPr>
    </w:lvl>
    <w:lvl w:ilvl="7" w:tplc="0C090003" w:tentative="1">
      <w:start w:val="1"/>
      <w:numFmt w:val="bullet"/>
      <w:lvlText w:val="o"/>
      <w:lvlJc w:val="left"/>
      <w:pPr>
        <w:ind w:left="7783" w:hanging="360"/>
      </w:pPr>
      <w:rPr>
        <w:rFonts w:ascii="Courier New" w:hAnsi="Courier New" w:cs="Courier New" w:hint="default"/>
      </w:rPr>
    </w:lvl>
    <w:lvl w:ilvl="8" w:tplc="0C090005" w:tentative="1">
      <w:start w:val="1"/>
      <w:numFmt w:val="bullet"/>
      <w:lvlText w:val=""/>
      <w:lvlJc w:val="left"/>
      <w:pPr>
        <w:ind w:left="8503" w:hanging="360"/>
      </w:pPr>
      <w:rPr>
        <w:rFonts w:ascii="Wingdings" w:hAnsi="Wingdings" w:hint="default"/>
      </w:rPr>
    </w:lvl>
  </w:abstractNum>
  <w:abstractNum w:abstractNumId="1">
    <w:nsid w:val="369C36D0"/>
    <w:multiLevelType w:val="hybridMultilevel"/>
    <w:tmpl w:val="2640D30A"/>
    <w:lvl w:ilvl="0" w:tplc="0C090001">
      <w:start w:val="1"/>
      <w:numFmt w:val="bullet"/>
      <w:lvlText w:val=""/>
      <w:lvlJc w:val="left"/>
      <w:pPr>
        <w:ind w:left="1217" w:hanging="360"/>
      </w:pPr>
      <w:rPr>
        <w:rFonts w:ascii="Symbol" w:hAnsi="Symbol" w:hint="default"/>
      </w:rPr>
    </w:lvl>
    <w:lvl w:ilvl="1" w:tplc="0C090003" w:tentative="1">
      <w:start w:val="1"/>
      <w:numFmt w:val="bullet"/>
      <w:lvlText w:val="o"/>
      <w:lvlJc w:val="left"/>
      <w:pPr>
        <w:ind w:left="1937" w:hanging="360"/>
      </w:pPr>
      <w:rPr>
        <w:rFonts w:ascii="Courier New" w:hAnsi="Courier New" w:cs="Courier New" w:hint="default"/>
      </w:rPr>
    </w:lvl>
    <w:lvl w:ilvl="2" w:tplc="0C090005" w:tentative="1">
      <w:start w:val="1"/>
      <w:numFmt w:val="bullet"/>
      <w:lvlText w:val=""/>
      <w:lvlJc w:val="left"/>
      <w:pPr>
        <w:ind w:left="2657" w:hanging="360"/>
      </w:pPr>
      <w:rPr>
        <w:rFonts w:ascii="Wingdings" w:hAnsi="Wingdings" w:hint="default"/>
      </w:rPr>
    </w:lvl>
    <w:lvl w:ilvl="3" w:tplc="0C090001" w:tentative="1">
      <w:start w:val="1"/>
      <w:numFmt w:val="bullet"/>
      <w:lvlText w:val=""/>
      <w:lvlJc w:val="left"/>
      <w:pPr>
        <w:ind w:left="3377" w:hanging="360"/>
      </w:pPr>
      <w:rPr>
        <w:rFonts w:ascii="Symbol" w:hAnsi="Symbol" w:hint="default"/>
      </w:rPr>
    </w:lvl>
    <w:lvl w:ilvl="4" w:tplc="0C090003" w:tentative="1">
      <w:start w:val="1"/>
      <w:numFmt w:val="bullet"/>
      <w:lvlText w:val="o"/>
      <w:lvlJc w:val="left"/>
      <w:pPr>
        <w:ind w:left="4097" w:hanging="360"/>
      </w:pPr>
      <w:rPr>
        <w:rFonts w:ascii="Courier New" w:hAnsi="Courier New" w:cs="Courier New" w:hint="default"/>
      </w:rPr>
    </w:lvl>
    <w:lvl w:ilvl="5" w:tplc="0C090005" w:tentative="1">
      <w:start w:val="1"/>
      <w:numFmt w:val="bullet"/>
      <w:lvlText w:val=""/>
      <w:lvlJc w:val="left"/>
      <w:pPr>
        <w:ind w:left="4817" w:hanging="360"/>
      </w:pPr>
      <w:rPr>
        <w:rFonts w:ascii="Wingdings" w:hAnsi="Wingdings" w:hint="default"/>
      </w:rPr>
    </w:lvl>
    <w:lvl w:ilvl="6" w:tplc="0C090001" w:tentative="1">
      <w:start w:val="1"/>
      <w:numFmt w:val="bullet"/>
      <w:lvlText w:val=""/>
      <w:lvlJc w:val="left"/>
      <w:pPr>
        <w:ind w:left="5537" w:hanging="360"/>
      </w:pPr>
      <w:rPr>
        <w:rFonts w:ascii="Symbol" w:hAnsi="Symbol" w:hint="default"/>
      </w:rPr>
    </w:lvl>
    <w:lvl w:ilvl="7" w:tplc="0C090003" w:tentative="1">
      <w:start w:val="1"/>
      <w:numFmt w:val="bullet"/>
      <w:lvlText w:val="o"/>
      <w:lvlJc w:val="left"/>
      <w:pPr>
        <w:ind w:left="6257" w:hanging="360"/>
      </w:pPr>
      <w:rPr>
        <w:rFonts w:ascii="Courier New" w:hAnsi="Courier New" w:cs="Courier New" w:hint="default"/>
      </w:rPr>
    </w:lvl>
    <w:lvl w:ilvl="8" w:tplc="0C090005" w:tentative="1">
      <w:start w:val="1"/>
      <w:numFmt w:val="bullet"/>
      <w:lvlText w:val=""/>
      <w:lvlJc w:val="left"/>
      <w:pPr>
        <w:ind w:left="6977" w:hanging="360"/>
      </w:pPr>
      <w:rPr>
        <w:rFonts w:ascii="Wingdings" w:hAnsi="Wingdings" w:hint="default"/>
      </w:rPr>
    </w:lvl>
  </w:abstractNum>
  <w:abstractNum w:abstractNumId="2">
    <w:nsid w:val="56FC5B20"/>
    <w:multiLevelType w:val="hybridMultilevel"/>
    <w:tmpl w:val="5060FC12"/>
    <w:lvl w:ilvl="0" w:tplc="0C090001">
      <w:start w:val="1"/>
      <w:numFmt w:val="bullet"/>
      <w:lvlText w:val=""/>
      <w:lvlJc w:val="left"/>
      <w:pPr>
        <w:ind w:left="1217" w:hanging="360"/>
      </w:pPr>
      <w:rPr>
        <w:rFonts w:ascii="Symbol" w:hAnsi="Symbol" w:hint="default"/>
      </w:rPr>
    </w:lvl>
    <w:lvl w:ilvl="1" w:tplc="0C090003" w:tentative="1">
      <w:start w:val="1"/>
      <w:numFmt w:val="bullet"/>
      <w:lvlText w:val="o"/>
      <w:lvlJc w:val="left"/>
      <w:pPr>
        <w:ind w:left="1937" w:hanging="360"/>
      </w:pPr>
      <w:rPr>
        <w:rFonts w:ascii="Courier New" w:hAnsi="Courier New" w:cs="Courier New" w:hint="default"/>
      </w:rPr>
    </w:lvl>
    <w:lvl w:ilvl="2" w:tplc="0C090005" w:tentative="1">
      <w:start w:val="1"/>
      <w:numFmt w:val="bullet"/>
      <w:lvlText w:val=""/>
      <w:lvlJc w:val="left"/>
      <w:pPr>
        <w:ind w:left="2657" w:hanging="360"/>
      </w:pPr>
      <w:rPr>
        <w:rFonts w:ascii="Wingdings" w:hAnsi="Wingdings" w:hint="default"/>
      </w:rPr>
    </w:lvl>
    <w:lvl w:ilvl="3" w:tplc="0C090001" w:tentative="1">
      <w:start w:val="1"/>
      <w:numFmt w:val="bullet"/>
      <w:lvlText w:val=""/>
      <w:lvlJc w:val="left"/>
      <w:pPr>
        <w:ind w:left="3377" w:hanging="360"/>
      </w:pPr>
      <w:rPr>
        <w:rFonts w:ascii="Symbol" w:hAnsi="Symbol" w:hint="default"/>
      </w:rPr>
    </w:lvl>
    <w:lvl w:ilvl="4" w:tplc="0C090003" w:tentative="1">
      <w:start w:val="1"/>
      <w:numFmt w:val="bullet"/>
      <w:lvlText w:val="o"/>
      <w:lvlJc w:val="left"/>
      <w:pPr>
        <w:ind w:left="4097" w:hanging="360"/>
      </w:pPr>
      <w:rPr>
        <w:rFonts w:ascii="Courier New" w:hAnsi="Courier New" w:cs="Courier New" w:hint="default"/>
      </w:rPr>
    </w:lvl>
    <w:lvl w:ilvl="5" w:tplc="0C090005" w:tentative="1">
      <w:start w:val="1"/>
      <w:numFmt w:val="bullet"/>
      <w:lvlText w:val=""/>
      <w:lvlJc w:val="left"/>
      <w:pPr>
        <w:ind w:left="4817" w:hanging="360"/>
      </w:pPr>
      <w:rPr>
        <w:rFonts w:ascii="Wingdings" w:hAnsi="Wingdings" w:hint="default"/>
      </w:rPr>
    </w:lvl>
    <w:lvl w:ilvl="6" w:tplc="0C090001" w:tentative="1">
      <w:start w:val="1"/>
      <w:numFmt w:val="bullet"/>
      <w:lvlText w:val=""/>
      <w:lvlJc w:val="left"/>
      <w:pPr>
        <w:ind w:left="5537" w:hanging="360"/>
      </w:pPr>
      <w:rPr>
        <w:rFonts w:ascii="Symbol" w:hAnsi="Symbol" w:hint="default"/>
      </w:rPr>
    </w:lvl>
    <w:lvl w:ilvl="7" w:tplc="0C090003" w:tentative="1">
      <w:start w:val="1"/>
      <w:numFmt w:val="bullet"/>
      <w:lvlText w:val="o"/>
      <w:lvlJc w:val="left"/>
      <w:pPr>
        <w:ind w:left="6257" w:hanging="360"/>
      </w:pPr>
      <w:rPr>
        <w:rFonts w:ascii="Courier New" w:hAnsi="Courier New" w:cs="Courier New" w:hint="default"/>
      </w:rPr>
    </w:lvl>
    <w:lvl w:ilvl="8" w:tplc="0C090005" w:tentative="1">
      <w:start w:val="1"/>
      <w:numFmt w:val="bullet"/>
      <w:lvlText w:val=""/>
      <w:lvlJc w:val="left"/>
      <w:pPr>
        <w:ind w:left="6977" w:hanging="360"/>
      </w:pPr>
      <w:rPr>
        <w:rFonts w:ascii="Wingdings" w:hAnsi="Wingdings" w:hint="default"/>
      </w:rPr>
    </w:lvl>
  </w:abstractNum>
  <w:abstractNum w:abstractNumId="3">
    <w:nsid w:val="7218474C"/>
    <w:multiLevelType w:val="hybridMultilevel"/>
    <w:tmpl w:val="F4FCFC5A"/>
    <w:lvl w:ilvl="0" w:tplc="0C090001">
      <w:start w:val="1"/>
      <w:numFmt w:val="bullet"/>
      <w:lvlText w:val=""/>
      <w:lvlJc w:val="left"/>
      <w:pPr>
        <w:ind w:left="1146" w:hanging="360"/>
      </w:pPr>
      <w:rPr>
        <w:rFonts w:ascii="Symbol" w:hAnsi="Symbol" w:hint="default"/>
      </w:rPr>
    </w:lvl>
    <w:lvl w:ilvl="1" w:tplc="0C090003" w:tentative="1">
      <w:start w:val="1"/>
      <w:numFmt w:val="bullet"/>
      <w:lvlText w:val="o"/>
      <w:lvlJc w:val="left"/>
      <w:pPr>
        <w:ind w:left="1866" w:hanging="360"/>
      </w:pPr>
      <w:rPr>
        <w:rFonts w:ascii="Courier New" w:hAnsi="Courier New" w:cs="Courier New" w:hint="default"/>
      </w:rPr>
    </w:lvl>
    <w:lvl w:ilvl="2" w:tplc="0C090005" w:tentative="1">
      <w:start w:val="1"/>
      <w:numFmt w:val="bullet"/>
      <w:lvlText w:val=""/>
      <w:lvlJc w:val="left"/>
      <w:pPr>
        <w:ind w:left="2586" w:hanging="360"/>
      </w:pPr>
      <w:rPr>
        <w:rFonts w:ascii="Wingdings" w:hAnsi="Wingdings" w:hint="default"/>
      </w:rPr>
    </w:lvl>
    <w:lvl w:ilvl="3" w:tplc="0C090001" w:tentative="1">
      <w:start w:val="1"/>
      <w:numFmt w:val="bullet"/>
      <w:lvlText w:val=""/>
      <w:lvlJc w:val="left"/>
      <w:pPr>
        <w:ind w:left="3306" w:hanging="360"/>
      </w:pPr>
      <w:rPr>
        <w:rFonts w:ascii="Symbol" w:hAnsi="Symbol" w:hint="default"/>
      </w:rPr>
    </w:lvl>
    <w:lvl w:ilvl="4" w:tplc="0C090003" w:tentative="1">
      <w:start w:val="1"/>
      <w:numFmt w:val="bullet"/>
      <w:lvlText w:val="o"/>
      <w:lvlJc w:val="left"/>
      <w:pPr>
        <w:ind w:left="4026" w:hanging="360"/>
      </w:pPr>
      <w:rPr>
        <w:rFonts w:ascii="Courier New" w:hAnsi="Courier New" w:cs="Courier New" w:hint="default"/>
      </w:rPr>
    </w:lvl>
    <w:lvl w:ilvl="5" w:tplc="0C090005" w:tentative="1">
      <w:start w:val="1"/>
      <w:numFmt w:val="bullet"/>
      <w:lvlText w:val=""/>
      <w:lvlJc w:val="left"/>
      <w:pPr>
        <w:ind w:left="4746" w:hanging="360"/>
      </w:pPr>
      <w:rPr>
        <w:rFonts w:ascii="Wingdings" w:hAnsi="Wingdings" w:hint="default"/>
      </w:rPr>
    </w:lvl>
    <w:lvl w:ilvl="6" w:tplc="0C090001" w:tentative="1">
      <w:start w:val="1"/>
      <w:numFmt w:val="bullet"/>
      <w:lvlText w:val=""/>
      <w:lvlJc w:val="left"/>
      <w:pPr>
        <w:ind w:left="5466" w:hanging="360"/>
      </w:pPr>
      <w:rPr>
        <w:rFonts w:ascii="Symbol" w:hAnsi="Symbol" w:hint="default"/>
      </w:rPr>
    </w:lvl>
    <w:lvl w:ilvl="7" w:tplc="0C090003" w:tentative="1">
      <w:start w:val="1"/>
      <w:numFmt w:val="bullet"/>
      <w:lvlText w:val="o"/>
      <w:lvlJc w:val="left"/>
      <w:pPr>
        <w:ind w:left="6186" w:hanging="360"/>
      </w:pPr>
      <w:rPr>
        <w:rFonts w:ascii="Courier New" w:hAnsi="Courier New" w:cs="Courier New" w:hint="default"/>
      </w:rPr>
    </w:lvl>
    <w:lvl w:ilvl="8" w:tplc="0C090005" w:tentative="1">
      <w:start w:val="1"/>
      <w:numFmt w:val="bullet"/>
      <w:lvlText w:val=""/>
      <w:lvlJc w:val="left"/>
      <w:pPr>
        <w:ind w:left="6906" w:hanging="360"/>
      </w:pPr>
      <w:rPr>
        <w:rFonts w:ascii="Wingdings" w:hAnsi="Wingdings" w:hint="default"/>
      </w:rPr>
    </w:lvl>
  </w:abstractNum>
  <w:num w:numId="1">
    <w:abstractNumId w:val="0"/>
  </w:num>
  <w:num w:numId="2">
    <w:abstractNumId w:val="2"/>
  </w:num>
  <w:num w:numId="3">
    <w:abstractNumId w:val="1"/>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proofState w:spelling="clean" w:grammar="clean"/>
  <w:defaultTabStop w:val="720"/>
  <w:drawingGridHorizontalSpacing w:val="110"/>
  <w:displayHorizontalDrawingGridEvery w:val="2"/>
  <w:characterSpacingControl w:val="doNotCompress"/>
  <w:hdrShapeDefaults>
    <o:shapedefaults v:ext="edit" spidmax="25602"/>
  </w:hdrShapeDefaults>
  <w:footnotePr>
    <w:footnote w:id="-1"/>
    <w:footnote w:id="0"/>
  </w:footnotePr>
  <w:endnotePr>
    <w:endnote w:id="-1"/>
    <w:endnote w:id="0"/>
  </w:endnotePr>
  <w:compat>
    <w:ulTrailSpace/>
  </w:compat>
  <w:rsids>
    <w:rsidRoot w:val="00B01907"/>
    <w:rsid w:val="00012FA8"/>
    <w:rsid w:val="00016CAF"/>
    <w:rsid w:val="000360A4"/>
    <w:rsid w:val="000C3E3A"/>
    <w:rsid w:val="000E002F"/>
    <w:rsid w:val="00110B39"/>
    <w:rsid w:val="00124720"/>
    <w:rsid w:val="00152D29"/>
    <w:rsid w:val="001714CB"/>
    <w:rsid w:val="002825C8"/>
    <w:rsid w:val="002B0650"/>
    <w:rsid w:val="002B0A26"/>
    <w:rsid w:val="002B62E3"/>
    <w:rsid w:val="002D0B0C"/>
    <w:rsid w:val="003301EA"/>
    <w:rsid w:val="00342CD6"/>
    <w:rsid w:val="00353E73"/>
    <w:rsid w:val="00393383"/>
    <w:rsid w:val="003E2B75"/>
    <w:rsid w:val="00493D4A"/>
    <w:rsid w:val="004D2D75"/>
    <w:rsid w:val="004D7667"/>
    <w:rsid w:val="0052113B"/>
    <w:rsid w:val="00562861"/>
    <w:rsid w:val="00563919"/>
    <w:rsid w:val="005643A3"/>
    <w:rsid w:val="00564C2F"/>
    <w:rsid w:val="00575C4D"/>
    <w:rsid w:val="00594269"/>
    <w:rsid w:val="005C320B"/>
    <w:rsid w:val="005C601F"/>
    <w:rsid w:val="0074253B"/>
    <w:rsid w:val="0075045E"/>
    <w:rsid w:val="007E41E6"/>
    <w:rsid w:val="008478EA"/>
    <w:rsid w:val="0085010E"/>
    <w:rsid w:val="008C0D94"/>
    <w:rsid w:val="00936747"/>
    <w:rsid w:val="009A2AFE"/>
    <w:rsid w:val="00A0059F"/>
    <w:rsid w:val="00A60D9B"/>
    <w:rsid w:val="00A86D15"/>
    <w:rsid w:val="00AA1EB2"/>
    <w:rsid w:val="00B01907"/>
    <w:rsid w:val="00BC35ED"/>
    <w:rsid w:val="00C261F5"/>
    <w:rsid w:val="00C3504B"/>
    <w:rsid w:val="00C63FFD"/>
    <w:rsid w:val="00C70EF8"/>
    <w:rsid w:val="00C838D8"/>
    <w:rsid w:val="00C86F52"/>
    <w:rsid w:val="00CB6C69"/>
    <w:rsid w:val="00CF0A83"/>
    <w:rsid w:val="00D15729"/>
    <w:rsid w:val="00D34C0E"/>
    <w:rsid w:val="00D62861"/>
    <w:rsid w:val="00DA11AE"/>
    <w:rsid w:val="00DD5781"/>
    <w:rsid w:val="00DE582D"/>
    <w:rsid w:val="00E01030"/>
    <w:rsid w:val="00E60405"/>
    <w:rsid w:val="00EA1E7E"/>
    <w:rsid w:val="00F04BC9"/>
    <w:rsid w:val="00F1109A"/>
    <w:rsid w:val="00F22212"/>
    <w:rsid w:val="00F504E8"/>
    <w:rsid w:val="00F541AA"/>
    <w:rsid w:val="00F67E40"/>
    <w:rsid w:val="00F72055"/>
    <w:rsid w:val="00F85D9E"/>
    <w:rsid w:val="00FE4AE9"/>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5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102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A2AFE"/>
    <w:pPr>
      <w:ind w:left="720"/>
      <w:contextualSpacing/>
    </w:pPr>
  </w:style>
  <w:style w:type="paragraph" w:styleId="Header">
    <w:name w:val="header"/>
    <w:basedOn w:val="Normal"/>
    <w:link w:val="HeaderChar"/>
    <w:uiPriority w:val="99"/>
    <w:unhideWhenUsed/>
    <w:rsid w:val="009A2AFE"/>
    <w:pPr>
      <w:tabs>
        <w:tab w:val="center" w:pos="4513"/>
        <w:tab w:val="right" w:pos="9026"/>
      </w:tabs>
      <w:spacing w:after="0" w:line="240" w:lineRule="auto"/>
    </w:pPr>
  </w:style>
  <w:style w:type="character" w:customStyle="1" w:styleId="HeaderChar">
    <w:name w:val="Header Char"/>
    <w:basedOn w:val="DefaultParagraphFont"/>
    <w:link w:val="Header"/>
    <w:uiPriority w:val="99"/>
    <w:rsid w:val="009A2AFE"/>
  </w:style>
  <w:style w:type="paragraph" w:styleId="Footer">
    <w:name w:val="footer"/>
    <w:basedOn w:val="Normal"/>
    <w:link w:val="FooterChar"/>
    <w:uiPriority w:val="99"/>
    <w:unhideWhenUsed/>
    <w:rsid w:val="009A2AFE"/>
    <w:pPr>
      <w:tabs>
        <w:tab w:val="center" w:pos="4513"/>
        <w:tab w:val="right" w:pos="9026"/>
      </w:tabs>
      <w:spacing w:after="0" w:line="240" w:lineRule="auto"/>
    </w:pPr>
  </w:style>
  <w:style w:type="character" w:customStyle="1" w:styleId="FooterChar">
    <w:name w:val="Footer Char"/>
    <w:basedOn w:val="DefaultParagraphFont"/>
    <w:link w:val="Footer"/>
    <w:uiPriority w:val="99"/>
    <w:rsid w:val="009A2AFE"/>
  </w:style>
  <w:style w:type="paragraph" w:styleId="BalloonText">
    <w:name w:val="Balloon Text"/>
    <w:basedOn w:val="Normal"/>
    <w:link w:val="BalloonTextChar"/>
    <w:uiPriority w:val="99"/>
    <w:semiHidden/>
    <w:unhideWhenUsed/>
    <w:rsid w:val="00AA1EB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A1EB2"/>
    <w:rPr>
      <w:rFonts w:ascii="Segoe UI" w:hAnsi="Segoe UI" w:cs="Segoe UI"/>
      <w:sz w:val="18"/>
      <w:szCs w:val="18"/>
    </w:rPr>
  </w:style>
  <w:style w:type="paragraph" w:styleId="NormalWeb">
    <w:name w:val="Normal (Web)"/>
    <w:basedOn w:val="Normal"/>
    <w:uiPriority w:val="99"/>
    <w:rsid w:val="00016CAF"/>
    <w:pPr>
      <w:widowControl/>
      <w:spacing w:before="100" w:beforeAutospacing="1" w:after="100" w:afterAutospacing="1" w:line="240" w:lineRule="auto"/>
    </w:pPr>
    <w:rPr>
      <w:rFonts w:ascii="Times New Roman" w:eastAsia="Times New Roman" w:hAnsi="Times New Roman" w:cs="Times New Roman"/>
      <w:sz w:val="24"/>
      <w:szCs w:val="24"/>
      <w:lang w:val="en-AU" w:eastAsia="en-AU"/>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acumen.architecture.com.au/apps/notes/view/72"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4</Pages>
  <Words>811</Words>
  <Characters>4277</Characters>
  <Application>Microsoft Office Word</Application>
  <DocSecurity>0</DocSecurity>
  <Lines>164</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Kidd</dc:creator>
  <cp:lastModifiedBy>Francesca</cp:lastModifiedBy>
  <cp:revision>2</cp:revision>
  <cp:lastPrinted>2014-07-23T05:19:00Z</cp:lastPrinted>
  <dcterms:created xsi:type="dcterms:W3CDTF">2015-01-08T10:44:00Z</dcterms:created>
  <dcterms:modified xsi:type="dcterms:W3CDTF">2015-01-08T10:44:00Z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2014-04-30T00:00:00Z</vt:filetime>
  </property>
  <property fmtid="{D5CDD505-2E9C-101B-9397-08002B2CF9AE}" pid="3" name="LastSaved">
    <vt:filetime>2014-07-22T00:00:00Z</vt:filetime>
  </property>
</Properties>
</file>